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39" w:rsidRPr="00360CF1" w:rsidRDefault="00A86341" w:rsidP="00DC6639">
      <w:pPr>
        <w:jc w:val="center"/>
        <w:rPr>
          <w:b/>
          <w:sz w:val="24"/>
          <w:szCs w:val="24"/>
        </w:rPr>
      </w:pPr>
      <w:r>
        <w:rPr>
          <w:b/>
          <w:noProof/>
          <w:sz w:val="24"/>
          <w:szCs w:val="24"/>
        </w:rPr>
        <w:drawing>
          <wp:anchor distT="0" distB="0" distL="6401435" distR="6401435" simplePos="0" relativeHeight="251657728" behindDoc="0" locked="0" layoutInCell="1" allowOverlap="1" wp14:anchorId="0C488F82" wp14:editId="56B6132A">
            <wp:simplePos x="0" y="0"/>
            <wp:positionH relativeFrom="margin">
              <wp:posOffset>2814732</wp:posOffset>
            </wp:positionH>
            <wp:positionV relativeFrom="page">
              <wp:posOffset>207035</wp:posOffset>
            </wp:positionV>
            <wp:extent cx="571500" cy="7239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3D2717">
              <w:t>04.0</w:t>
            </w:r>
            <w:bookmarkStart w:id="0" w:name="_GoBack"/>
            <w:bookmarkEnd w:id="0"/>
            <w:r w:rsidR="003D2717">
              <w:t>4.2019</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3D2717">
            <w:pPr>
              <w:tabs>
                <w:tab w:val="left" w:pos="3123"/>
                <w:tab w:val="left" w:pos="3270"/>
              </w:tabs>
              <w:jc w:val="right"/>
            </w:pPr>
            <w:r w:rsidRPr="00360CF1">
              <w:t xml:space="preserve">№ </w:t>
            </w:r>
            <w:r w:rsidR="003D2717">
              <w:t>744</w:t>
            </w:r>
            <w:r w:rsidRPr="00360CF1">
              <w:t xml:space="preserve">          </w:t>
            </w:r>
          </w:p>
        </w:tc>
      </w:tr>
    </w:tbl>
    <w:p w:rsidR="00977853" w:rsidRDefault="00977853" w:rsidP="006F4CD3">
      <w:pPr>
        <w:shd w:val="clear" w:color="auto" w:fill="FFFFFF"/>
        <w:ind w:firstLine="709"/>
        <w:jc w:val="both"/>
      </w:pPr>
    </w:p>
    <w:p w:rsidR="00FF7C5D" w:rsidRDefault="00FF7C5D" w:rsidP="00FF7C5D">
      <w:pPr>
        <w:autoSpaceDE w:val="0"/>
        <w:autoSpaceDN w:val="0"/>
        <w:adjustRightInd w:val="0"/>
        <w:ind w:firstLine="709"/>
        <w:jc w:val="both"/>
      </w:pPr>
    </w:p>
    <w:p w:rsidR="0011580C" w:rsidRPr="0011580C" w:rsidRDefault="0011580C" w:rsidP="0011580C">
      <w:pPr>
        <w:ind w:right="5244"/>
        <w:jc w:val="both"/>
        <w:rPr>
          <w:lang w:eastAsia="en-US"/>
        </w:rPr>
      </w:pPr>
      <w:r w:rsidRPr="0011580C">
        <w:rPr>
          <w:lang w:eastAsia="en-US"/>
        </w:rPr>
        <w:t>Об утверждении Комплексного плана противодействия идеологии терроризма в Нижневартовском районе на 2019–2023 годы</w:t>
      </w:r>
    </w:p>
    <w:p w:rsidR="0011580C" w:rsidRDefault="0011580C" w:rsidP="0011580C">
      <w:pPr>
        <w:ind w:firstLine="709"/>
        <w:jc w:val="both"/>
        <w:rPr>
          <w:lang w:eastAsia="en-US"/>
        </w:rPr>
      </w:pPr>
    </w:p>
    <w:p w:rsidR="0011580C" w:rsidRPr="0011580C" w:rsidRDefault="0011580C" w:rsidP="0011580C">
      <w:pPr>
        <w:ind w:firstLine="709"/>
        <w:jc w:val="both"/>
        <w:rPr>
          <w:lang w:eastAsia="en-US"/>
        </w:rPr>
      </w:pPr>
    </w:p>
    <w:p w:rsidR="0011580C" w:rsidRPr="0011580C" w:rsidRDefault="0011580C" w:rsidP="0011580C">
      <w:pPr>
        <w:ind w:firstLine="709"/>
        <w:jc w:val="both"/>
        <w:rPr>
          <w:lang w:eastAsia="en-US"/>
        </w:rPr>
      </w:pPr>
      <w:r w:rsidRPr="0011580C">
        <w:rPr>
          <w:lang w:eastAsia="en-US"/>
        </w:rPr>
        <w:t xml:space="preserve">Руководствуясь Федеральным законом от </w:t>
      </w:r>
      <w:r>
        <w:rPr>
          <w:lang w:eastAsia="en-US"/>
        </w:rPr>
        <w:t>0</w:t>
      </w:r>
      <w:r w:rsidRPr="0011580C">
        <w:rPr>
          <w:lang w:eastAsia="en-US"/>
        </w:rPr>
        <w:t>6</w:t>
      </w:r>
      <w:r>
        <w:rPr>
          <w:lang w:eastAsia="en-US"/>
        </w:rPr>
        <w:t>.03.</w:t>
      </w:r>
      <w:r w:rsidRPr="0011580C">
        <w:rPr>
          <w:lang w:eastAsia="en-US"/>
        </w:rPr>
        <w:t>2006 № 35-ФЗ</w:t>
      </w:r>
      <w:r>
        <w:rPr>
          <w:lang w:eastAsia="en-US"/>
        </w:rPr>
        <w:t xml:space="preserve">                           </w:t>
      </w:r>
      <w:r w:rsidRPr="0011580C">
        <w:rPr>
          <w:lang w:eastAsia="en-US"/>
        </w:rPr>
        <w:t xml:space="preserve"> «</w:t>
      </w:r>
      <w:r w:rsidR="00151041">
        <w:rPr>
          <w:lang w:eastAsia="en-US"/>
        </w:rPr>
        <w:t>О противодействии терроризму», У</w:t>
      </w:r>
      <w:r w:rsidRPr="0011580C">
        <w:rPr>
          <w:lang w:eastAsia="en-US"/>
        </w:rPr>
        <w:t xml:space="preserve">казами Президента Российской Федерации от </w:t>
      </w:r>
      <w:r>
        <w:rPr>
          <w:lang w:eastAsia="en-US"/>
        </w:rPr>
        <w:t>0</w:t>
      </w:r>
      <w:r w:rsidRPr="0011580C">
        <w:rPr>
          <w:lang w:eastAsia="en-US"/>
        </w:rPr>
        <w:t>2</w:t>
      </w:r>
      <w:r>
        <w:rPr>
          <w:lang w:eastAsia="en-US"/>
        </w:rPr>
        <w:t>.07.</w:t>
      </w:r>
      <w:r w:rsidRPr="0011580C">
        <w:rPr>
          <w:lang w:eastAsia="en-US"/>
        </w:rPr>
        <w:t xml:space="preserve">2005 № 773 «Вопросы взаимодействия и координации деятельности органов исполнительной власти субъектов Российской Федерации </w:t>
      </w:r>
      <w:r>
        <w:rPr>
          <w:lang w:eastAsia="en-US"/>
        </w:rPr>
        <w:t xml:space="preserve">                                 </w:t>
      </w:r>
      <w:r w:rsidRPr="0011580C">
        <w:rPr>
          <w:lang w:eastAsia="en-US"/>
        </w:rPr>
        <w:t xml:space="preserve">и территориальных органов федеральных органов исполнительной власти», </w:t>
      </w:r>
      <w:r w:rsidR="00C5757C">
        <w:rPr>
          <w:lang w:eastAsia="en-US"/>
        </w:rPr>
        <w:t xml:space="preserve">                     </w:t>
      </w:r>
      <w:r w:rsidRPr="0011580C">
        <w:rPr>
          <w:lang w:eastAsia="en-US"/>
        </w:rPr>
        <w:t>от 31</w:t>
      </w:r>
      <w:r>
        <w:rPr>
          <w:lang w:eastAsia="en-US"/>
        </w:rPr>
        <w:t>.12.</w:t>
      </w:r>
      <w:r w:rsidRPr="0011580C">
        <w:rPr>
          <w:lang w:eastAsia="en-US"/>
        </w:rPr>
        <w:t xml:space="preserve">2015 № 683 «О Стратегии национальной безопасности Российской Федерации», Концепцией противодействия терроризму в Российской Федерации, утвержденной Президентом Российской Федерации </w:t>
      </w:r>
      <w:r>
        <w:rPr>
          <w:lang w:eastAsia="en-US"/>
        </w:rPr>
        <w:t>0</w:t>
      </w:r>
      <w:r w:rsidRPr="0011580C">
        <w:rPr>
          <w:lang w:eastAsia="en-US"/>
        </w:rPr>
        <w:t>5</w:t>
      </w:r>
      <w:r>
        <w:rPr>
          <w:lang w:eastAsia="en-US"/>
        </w:rPr>
        <w:t>.10.</w:t>
      </w:r>
      <w:r w:rsidRPr="0011580C">
        <w:rPr>
          <w:lang w:eastAsia="en-US"/>
        </w:rPr>
        <w:t>2009, Комплексным планом противодействия идеологии терроризма</w:t>
      </w:r>
      <w:r>
        <w:rPr>
          <w:lang w:eastAsia="en-US"/>
        </w:rPr>
        <w:t xml:space="preserve"> в Российской Федерации на 2019</w:t>
      </w:r>
      <w:r w:rsidRPr="0011580C">
        <w:rPr>
          <w:lang w:eastAsia="en-US"/>
        </w:rPr>
        <w:t>–2023 годы, утвержденным Президентом Российской Федерации 28</w:t>
      </w:r>
      <w:r>
        <w:rPr>
          <w:lang w:eastAsia="en-US"/>
        </w:rPr>
        <w:t>.12.</w:t>
      </w:r>
      <w:r w:rsidRPr="0011580C">
        <w:rPr>
          <w:lang w:eastAsia="en-US"/>
        </w:rPr>
        <w:t xml:space="preserve">2018, распоряжением </w:t>
      </w:r>
      <w:r>
        <w:rPr>
          <w:lang w:eastAsia="en-US"/>
        </w:rPr>
        <w:t>Г</w:t>
      </w:r>
      <w:r w:rsidRPr="0011580C">
        <w:rPr>
          <w:lang w:eastAsia="en-US"/>
        </w:rPr>
        <w:t>убернатора Ханты-Мансийского автономного округа – Югры от 27.03.2019 № 63-рг «О комплексном плане противодействия идеологии терроризма в Ханты-Мансийском а</w:t>
      </w:r>
      <w:r>
        <w:rPr>
          <w:lang w:eastAsia="en-US"/>
        </w:rPr>
        <w:t>втономном округе – Югре на 2019–</w:t>
      </w:r>
      <w:r w:rsidRPr="0011580C">
        <w:rPr>
          <w:lang w:eastAsia="en-US"/>
        </w:rPr>
        <w:t xml:space="preserve">2023 годы»: </w:t>
      </w:r>
    </w:p>
    <w:p w:rsidR="0011580C" w:rsidRPr="0011580C" w:rsidRDefault="0011580C" w:rsidP="0011580C">
      <w:pPr>
        <w:ind w:firstLine="709"/>
        <w:jc w:val="both"/>
        <w:rPr>
          <w:lang w:eastAsia="en-US"/>
        </w:rPr>
      </w:pPr>
    </w:p>
    <w:p w:rsidR="0011580C" w:rsidRPr="0011580C" w:rsidRDefault="0011580C" w:rsidP="0011580C">
      <w:pPr>
        <w:widowControl w:val="0"/>
        <w:autoSpaceDE w:val="0"/>
        <w:autoSpaceDN w:val="0"/>
        <w:adjustRightInd w:val="0"/>
        <w:ind w:firstLine="709"/>
        <w:jc w:val="both"/>
        <w:outlineLvl w:val="0"/>
        <w:rPr>
          <w:bCs/>
        </w:rPr>
      </w:pPr>
      <w:r w:rsidRPr="0011580C">
        <w:rPr>
          <w:bCs/>
        </w:rPr>
        <w:t xml:space="preserve">1. Утвердить Комплексный план противодействия идеологии терроризма </w:t>
      </w:r>
      <w:r w:rsidR="00C5757C">
        <w:rPr>
          <w:bCs/>
        </w:rPr>
        <w:t xml:space="preserve">          </w:t>
      </w:r>
      <w:r w:rsidRPr="0011580C">
        <w:rPr>
          <w:bCs/>
        </w:rPr>
        <w:t>в Нижневартовском районе на 2019–2023 годы</w:t>
      </w:r>
      <w:r>
        <w:rPr>
          <w:bCs/>
        </w:rPr>
        <w:t xml:space="preserve"> (</w:t>
      </w:r>
      <w:r w:rsidR="002517D2">
        <w:rPr>
          <w:bCs/>
        </w:rPr>
        <w:t xml:space="preserve">далее – </w:t>
      </w:r>
      <w:r w:rsidRPr="0011580C">
        <w:rPr>
          <w:bCs/>
        </w:rPr>
        <w:t>Комплексный план) согласно приложению.</w:t>
      </w:r>
    </w:p>
    <w:p w:rsidR="0011580C" w:rsidRPr="0011580C" w:rsidRDefault="0011580C" w:rsidP="0011580C">
      <w:pPr>
        <w:widowControl w:val="0"/>
        <w:autoSpaceDE w:val="0"/>
        <w:autoSpaceDN w:val="0"/>
        <w:adjustRightInd w:val="0"/>
        <w:ind w:firstLine="709"/>
        <w:jc w:val="both"/>
        <w:rPr>
          <w:lang w:eastAsia="en-US"/>
        </w:rPr>
      </w:pPr>
    </w:p>
    <w:p w:rsidR="0011580C" w:rsidRPr="0011580C" w:rsidRDefault="0011580C" w:rsidP="0011580C">
      <w:pPr>
        <w:widowControl w:val="0"/>
        <w:autoSpaceDE w:val="0"/>
        <w:autoSpaceDN w:val="0"/>
        <w:adjustRightInd w:val="0"/>
        <w:ind w:firstLine="709"/>
        <w:jc w:val="both"/>
        <w:rPr>
          <w:lang w:eastAsia="en-US"/>
        </w:rPr>
      </w:pPr>
      <w:r w:rsidRPr="0011580C">
        <w:rPr>
          <w:lang w:eastAsia="en-US"/>
        </w:rPr>
        <w:t>2. Возложить непосредственное руководство работой по исполнению мероприятий Комплексного плана на главного специалиста отдела по вопросам общественной безопасности администрации района Д.А. Румянцева.</w:t>
      </w:r>
    </w:p>
    <w:p w:rsidR="0011580C" w:rsidRPr="0011580C" w:rsidRDefault="0011580C" w:rsidP="0011580C">
      <w:pPr>
        <w:widowControl w:val="0"/>
        <w:autoSpaceDE w:val="0"/>
        <w:autoSpaceDN w:val="0"/>
        <w:adjustRightInd w:val="0"/>
        <w:ind w:firstLine="709"/>
        <w:jc w:val="both"/>
        <w:rPr>
          <w:lang w:eastAsia="en-US"/>
        </w:rPr>
      </w:pPr>
    </w:p>
    <w:p w:rsidR="0011580C" w:rsidRPr="0011580C" w:rsidRDefault="0011580C" w:rsidP="0011580C">
      <w:pPr>
        <w:widowControl w:val="0"/>
        <w:autoSpaceDE w:val="0"/>
        <w:autoSpaceDN w:val="0"/>
        <w:adjustRightInd w:val="0"/>
        <w:ind w:firstLine="709"/>
        <w:jc w:val="both"/>
        <w:rPr>
          <w:lang w:eastAsia="en-US"/>
        </w:rPr>
      </w:pPr>
      <w:r w:rsidRPr="0011580C">
        <w:rPr>
          <w:lang w:eastAsia="en-US"/>
        </w:rPr>
        <w:t xml:space="preserve">3. Ответственным исполнителям представлять информацию </w:t>
      </w:r>
      <w:r>
        <w:rPr>
          <w:lang w:eastAsia="en-US"/>
        </w:rPr>
        <w:t xml:space="preserve">                                 </w:t>
      </w:r>
      <w:r w:rsidRPr="0011580C">
        <w:rPr>
          <w:lang w:eastAsia="en-US"/>
        </w:rPr>
        <w:t xml:space="preserve">о выполнении мероприятий Комплексного плана в Аппарат Антитеррористической комиссии </w:t>
      </w:r>
      <w:r>
        <w:rPr>
          <w:lang w:eastAsia="en-US"/>
        </w:rPr>
        <w:t xml:space="preserve">Нижневартовского </w:t>
      </w:r>
      <w:r w:rsidRPr="0011580C">
        <w:rPr>
          <w:lang w:eastAsia="en-US"/>
        </w:rPr>
        <w:t xml:space="preserve">района в соответствии </w:t>
      </w:r>
      <w:r>
        <w:rPr>
          <w:lang w:eastAsia="en-US"/>
        </w:rPr>
        <w:t xml:space="preserve">                     </w:t>
      </w:r>
      <w:r w:rsidRPr="0011580C">
        <w:rPr>
          <w:lang w:eastAsia="en-US"/>
        </w:rPr>
        <w:lastRenderedPageBreak/>
        <w:t>с предусмотренными сроками.</w:t>
      </w:r>
    </w:p>
    <w:p w:rsidR="0011580C" w:rsidRDefault="0011580C" w:rsidP="0011580C">
      <w:pPr>
        <w:widowControl w:val="0"/>
        <w:autoSpaceDE w:val="0"/>
        <w:autoSpaceDN w:val="0"/>
        <w:adjustRightInd w:val="0"/>
        <w:ind w:firstLine="709"/>
        <w:jc w:val="both"/>
        <w:rPr>
          <w:lang w:eastAsia="en-US"/>
        </w:rPr>
      </w:pPr>
    </w:p>
    <w:p w:rsidR="0011580C" w:rsidRPr="0011580C" w:rsidRDefault="0011580C" w:rsidP="0011580C">
      <w:pPr>
        <w:widowControl w:val="0"/>
        <w:autoSpaceDE w:val="0"/>
        <w:autoSpaceDN w:val="0"/>
        <w:adjustRightInd w:val="0"/>
        <w:ind w:firstLine="709"/>
        <w:jc w:val="both"/>
        <w:rPr>
          <w:szCs w:val="24"/>
        </w:rPr>
      </w:pPr>
      <w:r w:rsidRPr="0011580C">
        <w:rPr>
          <w:lang w:eastAsia="en-US"/>
        </w:rPr>
        <w:t>4. Контроль за выполнением постановления оставляю за собой.</w:t>
      </w:r>
    </w:p>
    <w:p w:rsidR="0011580C" w:rsidRPr="0011580C" w:rsidRDefault="0011580C" w:rsidP="0011580C">
      <w:pPr>
        <w:keepNext/>
        <w:tabs>
          <w:tab w:val="left" w:pos="0"/>
        </w:tabs>
        <w:ind w:firstLine="709"/>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2953D5" w:rsidRDefault="0011580C" w:rsidP="0011580C">
      <w:pPr>
        <w:autoSpaceDE w:val="0"/>
        <w:autoSpaceDN w:val="0"/>
        <w:adjustRightInd w:val="0"/>
        <w:jc w:val="both"/>
        <w:rPr>
          <w:szCs w:val="24"/>
        </w:rPr>
      </w:pPr>
      <w:r w:rsidRPr="0011580C">
        <w:rPr>
          <w:szCs w:val="24"/>
        </w:rPr>
        <w:t>Глава района                                                                                        Б.А. Саломатин</w:t>
      </w: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pPr>
    </w:p>
    <w:p w:rsidR="0011580C" w:rsidRDefault="0011580C" w:rsidP="0011580C">
      <w:pPr>
        <w:autoSpaceDE w:val="0"/>
        <w:autoSpaceDN w:val="0"/>
        <w:adjustRightInd w:val="0"/>
        <w:jc w:val="both"/>
        <w:rPr>
          <w:szCs w:val="24"/>
        </w:rPr>
        <w:sectPr w:rsidR="0011580C" w:rsidSect="00F93025">
          <w:headerReference w:type="default" r:id="rId9"/>
          <w:headerReference w:type="first" r:id="rId10"/>
          <w:pgSz w:w="11907" w:h="16840" w:code="9"/>
          <w:pgMar w:top="1134" w:right="567" w:bottom="1134" w:left="1701" w:header="720" w:footer="720" w:gutter="0"/>
          <w:pgNumType w:start="1"/>
          <w:cols w:space="720"/>
          <w:noEndnote/>
          <w:docGrid w:linePitch="381"/>
        </w:sectPr>
      </w:pPr>
    </w:p>
    <w:p w:rsidR="0011580C" w:rsidRPr="0011580C" w:rsidRDefault="0011580C" w:rsidP="0011580C">
      <w:pPr>
        <w:widowControl w:val="0"/>
        <w:autoSpaceDE w:val="0"/>
        <w:autoSpaceDN w:val="0"/>
        <w:adjustRightInd w:val="0"/>
        <w:ind w:firstLine="10773"/>
        <w:jc w:val="both"/>
        <w:outlineLvl w:val="0"/>
        <w:rPr>
          <w:rFonts w:cs="Calibri"/>
          <w:lang w:eastAsia="en-US"/>
        </w:rPr>
      </w:pPr>
      <w:r>
        <w:rPr>
          <w:rFonts w:cs="Calibri"/>
          <w:lang w:eastAsia="en-US"/>
        </w:rPr>
        <w:lastRenderedPageBreak/>
        <w:t>П</w:t>
      </w:r>
      <w:r w:rsidRPr="0011580C">
        <w:rPr>
          <w:rFonts w:cs="Calibri"/>
          <w:lang w:eastAsia="en-US"/>
        </w:rPr>
        <w:t>риложение к постановлению</w:t>
      </w:r>
    </w:p>
    <w:p w:rsidR="0011580C" w:rsidRPr="0011580C" w:rsidRDefault="0011580C" w:rsidP="0011580C">
      <w:pPr>
        <w:widowControl w:val="0"/>
        <w:autoSpaceDE w:val="0"/>
        <w:autoSpaceDN w:val="0"/>
        <w:adjustRightInd w:val="0"/>
        <w:ind w:firstLine="10773"/>
        <w:jc w:val="both"/>
        <w:rPr>
          <w:rFonts w:cs="Calibri"/>
          <w:lang w:eastAsia="en-US"/>
        </w:rPr>
      </w:pPr>
      <w:r w:rsidRPr="0011580C">
        <w:rPr>
          <w:rFonts w:cs="Calibri"/>
          <w:lang w:eastAsia="en-US"/>
        </w:rPr>
        <w:t xml:space="preserve">администрации района </w:t>
      </w:r>
    </w:p>
    <w:p w:rsidR="0011580C" w:rsidRPr="0011580C" w:rsidRDefault="0011580C" w:rsidP="0011580C">
      <w:pPr>
        <w:widowControl w:val="0"/>
        <w:autoSpaceDE w:val="0"/>
        <w:autoSpaceDN w:val="0"/>
        <w:adjustRightInd w:val="0"/>
        <w:ind w:firstLine="10773"/>
        <w:jc w:val="both"/>
        <w:rPr>
          <w:rFonts w:cs="Calibri"/>
          <w:lang w:eastAsia="en-US"/>
        </w:rPr>
      </w:pPr>
      <w:r w:rsidRPr="0011580C">
        <w:rPr>
          <w:rFonts w:cs="Calibri"/>
          <w:lang w:eastAsia="en-US"/>
        </w:rPr>
        <w:t>от</w:t>
      </w:r>
      <w:r>
        <w:rPr>
          <w:rFonts w:cs="Calibri"/>
          <w:lang w:eastAsia="en-US"/>
        </w:rPr>
        <w:t xml:space="preserve"> </w:t>
      </w:r>
      <w:r w:rsidR="003D2717">
        <w:rPr>
          <w:rFonts w:cs="Calibri"/>
          <w:lang w:eastAsia="en-US"/>
        </w:rPr>
        <w:t>04.04.2019</w:t>
      </w:r>
      <w:r>
        <w:rPr>
          <w:rFonts w:cs="Calibri"/>
          <w:lang w:eastAsia="en-US"/>
        </w:rPr>
        <w:t xml:space="preserve"> </w:t>
      </w:r>
      <w:r w:rsidRPr="0011580C">
        <w:rPr>
          <w:rFonts w:cs="Calibri"/>
          <w:lang w:eastAsia="en-US"/>
        </w:rPr>
        <w:t xml:space="preserve">№ </w:t>
      </w:r>
      <w:r w:rsidR="003D2717">
        <w:rPr>
          <w:rFonts w:cs="Calibri"/>
          <w:lang w:eastAsia="en-US"/>
        </w:rPr>
        <w:t>744</w:t>
      </w:r>
    </w:p>
    <w:p w:rsidR="0011580C" w:rsidRPr="0011580C" w:rsidRDefault="0011580C" w:rsidP="0011580C">
      <w:pPr>
        <w:widowControl w:val="0"/>
        <w:autoSpaceDE w:val="0"/>
        <w:autoSpaceDN w:val="0"/>
        <w:adjustRightInd w:val="0"/>
        <w:spacing w:line="280" w:lineRule="exact"/>
        <w:jc w:val="right"/>
        <w:rPr>
          <w:rFonts w:cs="Calibri"/>
          <w:bCs/>
          <w:lang w:eastAsia="en-US"/>
        </w:rPr>
      </w:pPr>
      <w:bookmarkStart w:id="1" w:name="Par34"/>
      <w:bookmarkEnd w:id="1"/>
    </w:p>
    <w:p w:rsidR="0011580C" w:rsidRPr="0011580C" w:rsidRDefault="0011580C" w:rsidP="0011580C">
      <w:pPr>
        <w:widowControl w:val="0"/>
        <w:autoSpaceDE w:val="0"/>
        <w:autoSpaceDN w:val="0"/>
        <w:adjustRightInd w:val="0"/>
        <w:spacing w:line="280" w:lineRule="exact"/>
        <w:jc w:val="center"/>
        <w:rPr>
          <w:rFonts w:cs="Calibri"/>
          <w:bCs/>
          <w:lang w:eastAsia="en-US"/>
        </w:rPr>
      </w:pPr>
    </w:p>
    <w:p w:rsidR="0011580C" w:rsidRPr="0011580C" w:rsidRDefault="0011580C" w:rsidP="0011580C">
      <w:pPr>
        <w:widowControl w:val="0"/>
        <w:autoSpaceDE w:val="0"/>
        <w:autoSpaceDN w:val="0"/>
        <w:adjustRightInd w:val="0"/>
        <w:jc w:val="center"/>
        <w:rPr>
          <w:rFonts w:cs="Calibri"/>
          <w:b/>
          <w:bCs/>
          <w:lang w:eastAsia="en-US"/>
        </w:rPr>
      </w:pPr>
      <w:r w:rsidRPr="0011580C">
        <w:rPr>
          <w:rFonts w:cs="Calibri"/>
          <w:b/>
          <w:bCs/>
          <w:lang w:eastAsia="en-US"/>
        </w:rPr>
        <w:t>Комплексный план противодействия идеологии терроризма в Нижневартовском районе на 2019–2023</w:t>
      </w:r>
    </w:p>
    <w:p w:rsidR="0011580C" w:rsidRPr="0011580C" w:rsidRDefault="0011580C" w:rsidP="0011580C">
      <w:pPr>
        <w:widowControl w:val="0"/>
        <w:autoSpaceDE w:val="0"/>
        <w:autoSpaceDN w:val="0"/>
        <w:adjustRightInd w:val="0"/>
        <w:spacing w:line="280" w:lineRule="exact"/>
        <w:jc w:val="center"/>
        <w:rPr>
          <w:rFonts w:cs="Calibri"/>
          <w:bCs/>
          <w:lang w:eastAsia="en-US"/>
        </w:rPr>
      </w:pPr>
      <w:r w:rsidRPr="0011580C">
        <w:rPr>
          <w:rFonts w:cs="Calibri"/>
          <w:bCs/>
          <w:lang w:eastAsia="en-US"/>
        </w:rPr>
        <w:t>(далее – Комплексный план)</w:t>
      </w:r>
    </w:p>
    <w:p w:rsidR="0011580C" w:rsidRPr="0011580C" w:rsidRDefault="0011580C" w:rsidP="0011580C">
      <w:pPr>
        <w:widowControl w:val="0"/>
        <w:autoSpaceDE w:val="0"/>
        <w:autoSpaceDN w:val="0"/>
        <w:adjustRightInd w:val="0"/>
        <w:spacing w:line="280" w:lineRule="exact"/>
        <w:jc w:val="center"/>
        <w:rPr>
          <w:rFonts w:cs="Calibri"/>
          <w:bCs/>
          <w:lang w:eastAsia="en-US"/>
        </w:rPr>
      </w:pPr>
    </w:p>
    <w:p w:rsidR="0011580C" w:rsidRPr="0011580C" w:rsidRDefault="0011580C" w:rsidP="0011580C">
      <w:pPr>
        <w:widowControl w:val="0"/>
        <w:autoSpaceDE w:val="0"/>
        <w:autoSpaceDN w:val="0"/>
        <w:adjustRightInd w:val="0"/>
        <w:spacing w:line="280" w:lineRule="exact"/>
        <w:jc w:val="center"/>
        <w:rPr>
          <w:rFonts w:cs="Calibri"/>
          <w:bCs/>
          <w:lang w:eastAsia="en-US"/>
        </w:rPr>
      </w:pPr>
    </w:p>
    <w:tbl>
      <w:tblPr>
        <w:tblStyle w:val="3e"/>
        <w:tblW w:w="14755" w:type="dxa"/>
        <w:tblLook w:val="04A0" w:firstRow="1" w:lastRow="0" w:firstColumn="1" w:lastColumn="0" w:noHBand="0" w:noVBand="1"/>
      </w:tblPr>
      <w:tblGrid>
        <w:gridCol w:w="756"/>
        <w:gridCol w:w="4405"/>
        <w:gridCol w:w="2610"/>
        <w:gridCol w:w="2543"/>
        <w:gridCol w:w="2070"/>
        <w:gridCol w:w="2371"/>
      </w:tblGrid>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
                <w:bCs/>
                <w:sz w:val="24"/>
                <w:szCs w:val="24"/>
                <w:lang w:eastAsia="en-US"/>
              </w:rPr>
            </w:pPr>
            <w:r w:rsidRPr="0011580C">
              <w:rPr>
                <w:rFonts w:cs="Calibri"/>
                <w:b/>
                <w:bCs/>
                <w:sz w:val="24"/>
                <w:szCs w:val="24"/>
                <w:lang w:eastAsia="en-US"/>
              </w:rPr>
              <w:t>№</w:t>
            </w:r>
          </w:p>
          <w:p w:rsidR="0011580C" w:rsidRPr="0011580C" w:rsidRDefault="0011580C" w:rsidP="0011580C">
            <w:pPr>
              <w:widowControl w:val="0"/>
              <w:autoSpaceDE w:val="0"/>
              <w:autoSpaceDN w:val="0"/>
              <w:adjustRightInd w:val="0"/>
              <w:spacing w:line="280" w:lineRule="exact"/>
              <w:jc w:val="center"/>
              <w:rPr>
                <w:rFonts w:cs="Calibri"/>
                <w:b/>
                <w:bCs/>
                <w:sz w:val="24"/>
                <w:szCs w:val="24"/>
                <w:lang w:eastAsia="en-US"/>
              </w:rPr>
            </w:pPr>
            <w:r w:rsidRPr="0011580C">
              <w:rPr>
                <w:rFonts w:cs="Calibri"/>
                <w:b/>
                <w:bCs/>
                <w:sz w:val="24"/>
                <w:szCs w:val="24"/>
                <w:lang w:eastAsia="en-US"/>
              </w:rPr>
              <w:t>п/п</w:t>
            </w:r>
          </w:p>
        </w:tc>
        <w:tc>
          <w:tcPr>
            <w:tcW w:w="4605" w:type="dxa"/>
          </w:tcPr>
          <w:p w:rsidR="0011580C" w:rsidRPr="0011580C" w:rsidRDefault="0011580C" w:rsidP="0011580C">
            <w:pPr>
              <w:widowControl w:val="0"/>
              <w:autoSpaceDE w:val="0"/>
              <w:autoSpaceDN w:val="0"/>
              <w:adjustRightInd w:val="0"/>
              <w:spacing w:line="280" w:lineRule="exact"/>
              <w:jc w:val="center"/>
              <w:rPr>
                <w:rFonts w:cs="Calibri"/>
                <w:b/>
                <w:bCs/>
                <w:sz w:val="24"/>
                <w:szCs w:val="24"/>
                <w:lang w:eastAsia="en-US"/>
              </w:rPr>
            </w:pPr>
            <w:r w:rsidRPr="0011580C">
              <w:rPr>
                <w:rFonts w:cs="Calibri"/>
                <w:b/>
                <w:bCs/>
                <w:sz w:val="24"/>
                <w:szCs w:val="24"/>
                <w:lang w:eastAsia="en-US"/>
              </w:rPr>
              <w:t>Содержание мероприятия</w:t>
            </w:r>
          </w:p>
        </w:tc>
        <w:tc>
          <w:tcPr>
            <w:tcW w:w="2395" w:type="dxa"/>
          </w:tcPr>
          <w:p w:rsidR="0011580C" w:rsidRPr="0011580C" w:rsidRDefault="0011580C" w:rsidP="0011580C">
            <w:pPr>
              <w:widowControl w:val="0"/>
              <w:autoSpaceDE w:val="0"/>
              <w:autoSpaceDN w:val="0"/>
              <w:adjustRightInd w:val="0"/>
              <w:spacing w:line="280" w:lineRule="exact"/>
              <w:jc w:val="center"/>
              <w:rPr>
                <w:rFonts w:cs="Calibri"/>
                <w:b/>
                <w:bCs/>
                <w:sz w:val="24"/>
                <w:szCs w:val="24"/>
                <w:lang w:eastAsia="en-US"/>
              </w:rPr>
            </w:pPr>
            <w:r w:rsidRPr="0011580C">
              <w:rPr>
                <w:rFonts w:cs="Calibri"/>
                <w:b/>
                <w:bCs/>
                <w:sz w:val="24"/>
                <w:szCs w:val="24"/>
                <w:lang w:eastAsia="en-US"/>
              </w:rPr>
              <w:t>Ответственные исполнители</w:t>
            </w:r>
          </w:p>
        </w:tc>
        <w:tc>
          <w:tcPr>
            <w:tcW w:w="2533" w:type="dxa"/>
          </w:tcPr>
          <w:p w:rsidR="0011580C" w:rsidRPr="0011580C" w:rsidRDefault="0011580C" w:rsidP="0011580C">
            <w:pPr>
              <w:widowControl w:val="0"/>
              <w:autoSpaceDE w:val="0"/>
              <w:autoSpaceDN w:val="0"/>
              <w:adjustRightInd w:val="0"/>
              <w:spacing w:line="280" w:lineRule="exact"/>
              <w:jc w:val="center"/>
              <w:rPr>
                <w:rFonts w:cs="Calibri"/>
                <w:b/>
                <w:bCs/>
                <w:sz w:val="24"/>
                <w:szCs w:val="24"/>
                <w:lang w:eastAsia="en-US"/>
              </w:rPr>
            </w:pPr>
            <w:r w:rsidRPr="0011580C">
              <w:rPr>
                <w:rFonts w:cs="Calibri"/>
                <w:b/>
                <w:bCs/>
                <w:sz w:val="24"/>
                <w:szCs w:val="24"/>
                <w:lang w:eastAsia="en-US"/>
              </w:rPr>
              <w:t>Ожидаемый результат</w:t>
            </w:r>
          </w:p>
        </w:tc>
        <w:tc>
          <w:tcPr>
            <w:tcW w:w="2118" w:type="dxa"/>
          </w:tcPr>
          <w:p w:rsidR="0011580C" w:rsidRPr="0011580C" w:rsidRDefault="0011580C" w:rsidP="0011580C">
            <w:pPr>
              <w:widowControl w:val="0"/>
              <w:autoSpaceDE w:val="0"/>
              <w:autoSpaceDN w:val="0"/>
              <w:adjustRightInd w:val="0"/>
              <w:spacing w:line="280" w:lineRule="exact"/>
              <w:jc w:val="center"/>
              <w:rPr>
                <w:rFonts w:cs="Calibri"/>
                <w:b/>
                <w:bCs/>
                <w:sz w:val="24"/>
                <w:szCs w:val="24"/>
                <w:lang w:eastAsia="en-US"/>
              </w:rPr>
            </w:pPr>
            <w:r w:rsidRPr="0011580C">
              <w:rPr>
                <w:rFonts w:cs="Calibri"/>
                <w:b/>
                <w:bCs/>
                <w:sz w:val="24"/>
                <w:szCs w:val="24"/>
                <w:lang w:eastAsia="en-US"/>
              </w:rPr>
              <w:t>Срок выполнения мероприятий</w:t>
            </w:r>
          </w:p>
        </w:tc>
        <w:tc>
          <w:tcPr>
            <w:tcW w:w="2407" w:type="dxa"/>
          </w:tcPr>
          <w:p w:rsidR="0011580C" w:rsidRPr="0011580C" w:rsidRDefault="0011580C" w:rsidP="0011580C">
            <w:pPr>
              <w:widowControl w:val="0"/>
              <w:autoSpaceDE w:val="0"/>
              <w:autoSpaceDN w:val="0"/>
              <w:adjustRightInd w:val="0"/>
              <w:spacing w:line="280" w:lineRule="exact"/>
              <w:jc w:val="center"/>
              <w:rPr>
                <w:rFonts w:cs="Calibri"/>
                <w:b/>
                <w:bCs/>
                <w:sz w:val="24"/>
                <w:szCs w:val="24"/>
                <w:lang w:eastAsia="en-US"/>
              </w:rPr>
            </w:pPr>
            <w:r w:rsidRPr="0011580C">
              <w:rPr>
                <w:rFonts w:cs="Calibri"/>
                <w:b/>
                <w:bCs/>
                <w:sz w:val="24"/>
                <w:szCs w:val="24"/>
                <w:lang w:eastAsia="en-US"/>
              </w:rPr>
              <w:t>Источник финансирования</w:t>
            </w:r>
          </w:p>
        </w:tc>
      </w:tr>
      <w:tr w:rsidR="0011580C" w:rsidRPr="00555CC9" w:rsidTr="0011580C">
        <w:tc>
          <w:tcPr>
            <w:tcW w:w="14755" w:type="dxa"/>
            <w:gridSpan w:val="6"/>
          </w:tcPr>
          <w:p w:rsidR="0011580C" w:rsidRPr="00555CC9" w:rsidRDefault="00555CC9" w:rsidP="00555CC9">
            <w:pPr>
              <w:widowControl w:val="0"/>
              <w:autoSpaceDE w:val="0"/>
              <w:autoSpaceDN w:val="0"/>
              <w:adjustRightInd w:val="0"/>
              <w:spacing w:after="200" w:line="280" w:lineRule="exact"/>
              <w:ind w:left="720"/>
              <w:contextualSpacing/>
              <w:jc w:val="center"/>
              <w:rPr>
                <w:rFonts w:cs="Calibri"/>
                <w:b/>
                <w:bCs/>
                <w:sz w:val="24"/>
                <w:szCs w:val="24"/>
                <w:lang w:eastAsia="en-US"/>
              </w:rPr>
            </w:pPr>
            <w:r w:rsidRPr="00555CC9">
              <w:rPr>
                <w:rFonts w:cs="Calibri"/>
                <w:b/>
                <w:bCs/>
                <w:sz w:val="24"/>
                <w:szCs w:val="24"/>
                <w:lang w:eastAsia="en-US"/>
              </w:rPr>
              <w:t xml:space="preserve">1. </w:t>
            </w:r>
            <w:r w:rsidR="0011580C" w:rsidRPr="00555CC9">
              <w:rPr>
                <w:rFonts w:cs="Calibri"/>
                <w:b/>
                <w:bCs/>
                <w:sz w:val="24"/>
                <w:szCs w:val="24"/>
                <w:lang w:eastAsia="en-US"/>
              </w:rPr>
              <w:t>Профилактическая работа с лицами, подверженными воздействию идеологии терроризма,</w:t>
            </w:r>
            <w:r w:rsidRPr="00555CC9">
              <w:rPr>
                <w:rFonts w:cs="Calibri"/>
                <w:b/>
                <w:bCs/>
                <w:sz w:val="24"/>
                <w:szCs w:val="24"/>
                <w:lang w:eastAsia="en-US"/>
              </w:rPr>
              <w:t xml:space="preserve"> </w:t>
            </w:r>
            <w:r w:rsidR="0011580C" w:rsidRPr="00555CC9">
              <w:rPr>
                <w:rFonts w:cs="Calibri"/>
                <w:b/>
                <w:bCs/>
                <w:sz w:val="24"/>
                <w:szCs w:val="24"/>
                <w:lang w:eastAsia="en-US"/>
              </w:rPr>
              <w:t>а также подпавшими под ее влияние</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1.</w:t>
            </w:r>
          </w:p>
        </w:tc>
        <w:tc>
          <w:tcPr>
            <w:tcW w:w="4605" w:type="dxa"/>
          </w:tcPr>
          <w:p w:rsidR="0011580C" w:rsidRPr="0011580C" w:rsidRDefault="0011580C" w:rsidP="0011580C">
            <w:pPr>
              <w:widowControl w:val="0"/>
              <w:autoSpaceDE w:val="0"/>
              <w:autoSpaceDN w:val="0"/>
              <w:adjustRightInd w:val="0"/>
              <w:spacing w:line="280" w:lineRule="exact"/>
              <w:jc w:val="both"/>
              <w:rPr>
                <w:rFonts w:cs="Calibri"/>
                <w:bCs/>
                <w:sz w:val="24"/>
                <w:szCs w:val="24"/>
                <w:lang w:eastAsia="en-US"/>
              </w:rPr>
            </w:pPr>
            <w:r w:rsidRPr="0011580C">
              <w:rPr>
                <w:rFonts w:cs="Calibri"/>
                <w:bCs/>
                <w:sz w:val="24"/>
                <w:szCs w:val="24"/>
                <w:lang w:eastAsia="en-US"/>
              </w:rPr>
              <w:t>В целях предупреждения вовлечения в террористическую деятельность лиц, подверженных воздействию идеологии терроризма, а также подпавших под ее влияние, обеспечить:</w:t>
            </w:r>
          </w:p>
        </w:tc>
        <w:tc>
          <w:tcPr>
            <w:tcW w:w="2395" w:type="dxa"/>
          </w:tcPr>
          <w:p w:rsidR="0011580C" w:rsidRPr="0011580C" w:rsidRDefault="0011580C" w:rsidP="0011580C">
            <w:pPr>
              <w:widowControl w:val="0"/>
              <w:autoSpaceDE w:val="0"/>
              <w:autoSpaceDN w:val="0"/>
              <w:adjustRightInd w:val="0"/>
              <w:spacing w:line="280" w:lineRule="exact"/>
              <w:rPr>
                <w:rFonts w:cs="Calibri"/>
                <w:bCs/>
                <w:sz w:val="24"/>
                <w:szCs w:val="24"/>
                <w:lang w:eastAsia="en-US"/>
              </w:rPr>
            </w:pPr>
          </w:p>
        </w:tc>
        <w:tc>
          <w:tcPr>
            <w:tcW w:w="2533" w:type="dxa"/>
          </w:tcPr>
          <w:p w:rsidR="0011580C" w:rsidRPr="0011580C" w:rsidRDefault="0011580C" w:rsidP="00555CC9">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формирование механизмов, способствующих эффективной реализации мероприятий по противодействию идеологии терроризма</w:t>
            </w:r>
          </w:p>
        </w:tc>
        <w:tc>
          <w:tcPr>
            <w:tcW w:w="2118" w:type="dxa"/>
          </w:tcPr>
          <w:p w:rsidR="0011580C" w:rsidRPr="0011580C" w:rsidRDefault="0011580C" w:rsidP="0011580C">
            <w:pPr>
              <w:widowControl w:val="0"/>
              <w:jc w:val="center"/>
              <w:rPr>
                <w:sz w:val="24"/>
                <w:szCs w:val="24"/>
                <w:lang w:eastAsia="en-US"/>
              </w:rPr>
            </w:pPr>
          </w:p>
        </w:tc>
        <w:tc>
          <w:tcPr>
            <w:tcW w:w="2407" w:type="dxa"/>
          </w:tcPr>
          <w:p w:rsidR="0011580C" w:rsidRPr="0011580C" w:rsidRDefault="0011580C" w:rsidP="00555CC9">
            <w:pPr>
              <w:widowControl w:val="0"/>
              <w:jc w:val="center"/>
              <w:rPr>
                <w:rFonts w:cs="Calibri"/>
                <w:bCs/>
                <w:sz w:val="24"/>
                <w:szCs w:val="24"/>
                <w:lang w:eastAsia="en-US"/>
              </w:rPr>
            </w:pP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1.1</w:t>
            </w:r>
            <w:r>
              <w:rPr>
                <w:rFonts w:cs="Calibri"/>
                <w:bCs/>
                <w:sz w:val="24"/>
                <w:szCs w:val="24"/>
                <w:lang w:eastAsia="en-US"/>
              </w:rPr>
              <w:t>.</w:t>
            </w:r>
          </w:p>
        </w:tc>
        <w:tc>
          <w:tcPr>
            <w:tcW w:w="4605" w:type="dxa"/>
          </w:tcPr>
          <w:p w:rsidR="0011580C" w:rsidRPr="0011580C" w:rsidRDefault="0011580C" w:rsidP="0011580C">
            <w:pPr>
              <w:widowControl w:val="0"/>
              <w:autoSpaceDE w:val="0"/>
              <w:autoSpaceDN w:val="0"/>
              <w:adjustRightInd w:val="0"/>
              <w:spacing w:line="280" w:lineRule="exact"/>
              <w:jc w:val="both"/>
              <w:rPr>
                <w:rFonts w:cs="Calibri"/>
                <w:bCs/>
                <w:sz w:val="24"/>
                <w:szCs w:val="24"/>
                <w:lang w:eastAsia="en-US"/>
              </w:rPr>
            </w:pPr>
            <w:r w:rsidRPr="0011580C">
              <w:rPr>
                <w:sz w:val="24"/>
                <w:szCs w:val="24"/>
                <w:lang w:eastAsia="en-US"/>
              </w:rPr>
              <w:t>Р</w:t>
            </w:r>
            <w:r w:rsidRPr="0011580C">
              <w:rPr>
                <w:bCs/>
                <w:sz w:val="24"/>
                <w:szCs w:val="24"/>
                <w:lang w:eastAsia="en-US"/>
              </w:rPr>
              <w:t>еализацию социально-экономических мер, предусмотренных законодательством Российской Федерации, в отношении лиц, отбывших наказание за совершение преступлений террористического характера, направленных на их ресоциализацию</w:t>
            </w:r>
          </w:p>
        </w:tc>
        <w:tc>
          <w:tcPr>
            <w:tcW w:w="2395" w:type="dxa"/>
          </w:tcPr>
          <w:p w:rsidR="0011580C" w:rsidRPr="0011580C" w:rsidRDefault="0011580C" w:rsidP="00555CC9">
            <w:pPr>
              <w:widowControl w:val="0"/>
              <w:autoSpaceDE w:val="0"/>
              <w:autoSpaceDN w:val="0"/>
              <w:adjustRightInd w:val="0"/>
              <w:spacing w:line="280" w:lineRule="exact"/>
              <w:jc w:val="center"/>
              <w:rPr>
                <w:rFonts w:cs="Calibri"/>
                <w:bCs/>
                <w:sz w:val="24"/>
                <w:szCs w:val="24"/>
                <w:lang w:eastAsia="en-US"/>
              </w:rPr>
            </w:pPr>
            <w:r w:rsidRPr="0011580C">
              <w:rPr>
                <w:sz w:val="24"/>
                <w:szCs w:val="24"/>
              </w:rPr>
              <w:t>м</w:t>
            </w:r>
            <w:r>
              <w:rPr>
                <w:sz w:val="24"/>
                <w:szCs w:val="24"/>
              </w:rPr>
              <w:t>ежмуниципальный отдел</w:t>
            </w:r>
            <w:r w:rsidRPr="0011580C">
              <w:rPr>
                <w:sz w:val="24"/>
                <w:szCs w:val="24"/>
              </w:rPr>
              <w:t xml:space="preserve"> Министерства внутренних дел Российской Федерации «Нижневартовский»</w:t>
            </w:r>
            <w:r>
              <w:rPr>
                <w:sz w:val="24"/>
                <w:szCs w:val="24"/>
              </w:rPr>
              <w:t xml:space="preserve"> (далее – МОМВД России) </w:t>
            </w:r>
            <w:r w:rsidRPr="0011580C">
              <w:rPr>
                <w:rFonts w:cs="Calibri"/>
                <w:bCs/>
                <w:sz w:val="24"/>
                <w:szCs w:val="24"/>
                <w:lang w:eastAsia="en-US"/>
              </w:rPr>
              <w:t>(по согласованию)</w:t>
            </w:r>
            <w:r>
              <w:rPr>
                <w:rFonts w:cs="Calibri"/>
                <w:bCs/>
                <w:sz w:val="24"/>
                <w:szCs w:val="24"/>
                <w:lang w:eastAsia="en-US"/>
              </w:rPr>
              <w:t>;</w:t>
            </w:r>
          </w:p>
          <w:p w:rsidR="0011580C" w:rsidRPr="0011580C" w:rsidRDefault="0011580C" w:rsidP="00555CC9">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 xml:space="preserve">Аппарат Антитеррористической комиссии </w:t>
            </w:r>
            <w:r>
              <w:rPr>
                <w:rFonts w:cs="Calibri"/>
                <w:bCs/>
                <w:sz w:val="24"/>
                <w:szCs w:val="24"/>
                <w:lang w:eastAsia="en-US"/>
              </w:rPr>
              <w:t xml:space="preserve">Нижневартовского </w:t>
            </w:r>
            <w:r w:rsidRPr="0011580C">
              <w:rPr>
                <w:rFonts w:cs="Calibri"/>
                <w:bCs/>
                <w:sz w:val="24"/>
                <w:szCs w:val="24"/>
                <w:lang w:eastAsia="en-US"/>
              </w:rPr>
              <w:t>района</w:t>
            </w:r>
          </w:p>
        </w:tc>
        <w:tc>
          <w:tcPr>
            <w:tcW w:w="2533" w:type="dxa"/>
          </w:tcPr>
          <w:p w:rsidR="0011580C" w:rsidRPr="0011580C" w:rsidRDefault="0011580C" w:rsidP="00555CC9">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недопущение террористической деятельности в районе</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autoSpaceDE w:val="0"/>
              <w:autoSpaceDN w:val="0"/>
              <w:adjustRightInd w:val="0"/>
              <w:spacing w:line="280" w:lineRule="exact"/>
              <w:ind w:left="-108"/>
              <w:jc w:val="center"/>
              <w:rPr>
                <w:rFonts w:cs="Calibri"/>
                <w:bCs/>
                <w:sz w:val="24"/>
                <w:szCs w:val="24"/>
                <w:lang w:eastAsia="en-US"/>
              </w:rPr>
            </w:pPr>
            <w:r w:rsidRPr="0011580C">
              <w:rPr>
                <w:sz w:val="24"/>
                <w:szCs w:val="24"/>
                <w:lang w:eastAsia="en-US"/>
              </w:rPr>
              <w:lastRenderedPageBreak/>
              <w:t>до 01.12.2023</w:t>
            </w:r>
          </w:p>
        </w:tc>
        <w:tc>
          <w:tcPr>
            <w:tcW w:w="2407" w:type="dxa"/>
          </w:tcPr>
          <w:p w:rsidR="0011580C" w:rsidRPr="0011580C" w:rsidRDefault="0011580C" w:rsidP="00555CC9">
            <w:pPr>
              <w:widowControl w:val="0"/>
              <w:jc w:val="center"/>
              <w:rPr>
                <w:rFonts w:cs="Calibri"/>
                <w:bCs/>
                <w:sz w:val="24"/>
                <w:szCs w:val="24"/>
                <w:lang w:eastAsia="en-US"/>
              </w:rPr>
            </w:pPr>
            <w:r w:rsidRPr="0011580C">
              <w:rPr>
                <w:rFonts w:cs="Calibri"/>
                <w:bCs/>
                <w:sz w:val="24"/>
                <w:szCs w:val="24"/>
                <w:lang w:eastAsia="en-US"/>
              </w:rPr>
              <w:lastRenderedPageBreak/>
              <w:t>за счет финансирования основной деятельности исполнителя</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1.2</w:t>
            </w:r>
            <w:r>
              <w:rPr>
                <w:rFonts w:cs="Calibri"/>
                <w:bCs/>
                <w:sz w:val="24"/>
                <w:szCs w:val="24"/>
                <w:lang w:eastAsia="en-US"/>
              </w:rPr>
              <w:t>.</w:t>
            </w:r>
          </w:p>
        </w:tc>
        <w:tc>
          <w:tcPr>
            <w:tcW w:w="4605" w:type="dxa"/>
          </w:tcPr>
          <w:p w:rsidR="0011580C" w:rsidRPr="0011580C" w:rsidRDefault="0011580C" w:rsidP="00555CC9">
            <w:pPr>
              <w:widowControl w:val="0"/>
              <w:autoSpaceDE w:val="0"/>
              <w:autoSpaceDN w:val="0"/>
              <w:adjustRightInd w:val="0"/>
              <w:spacing w:line="280" w:lineRule="exact"/>
              <w:jc w:val="both"/>
              <w:rPr>
                <w:sz w:val="24"/>
                <w:szCs w:val="24"/>
                <w:lang w:eastAsia="en-US"/>
              </w:rPr>
            </w:pPr>
            <w:r w:rsidRPr="0011580C">
              <w:rPr>
                <w:bCs/>
                <w:sz w:val="24"/>
                <w:szCs w:val="24"/>
                <w:lang w:eastAsia="en-US"/>
              </w:rPr>
              <w:t>Проведение (участие в проведении) с членами семей</w:t>
            </w:r>
            <w:r w:rsidRPr="0011580C">
              <w:rPr>
                <w:bCs/>
                <w:sz w:val="24"/>
                <w:szCs w:val="24"/>
                <w:vertAlign w:val="superscript"/>
                <w:lang w:eastAsia="en-US"/>
              </w:rPr>
              <w:footnoteReference w:id="1"/>
            </w:r>
            <w:r w:rsidRPr="0011580C">
              <w:rPr>
                <w:bCs/>
                <w:sz w:val="24"/>
                <w:szCs w:val="24"/>
                <w:lang w:eastAsia="en-US"/>
              </w:rPr>
              <w:t xml:space="preserve"> лиц, причастных к террористической деятельности (действующих, осужденных, нейтрализованных), в том числе возвратившихся из стран с повышенной террористической активностью</w:t>
            </w:r>
            <w:r w:rsidRPr="0011580C">
              <w:rPr>
                <w:bCs/>
                <w:sz w:val="24"/>
                <w:szCs w:val="24"/>
                <w:vertAlign w:val="superscript"/>
                <w:lang w:eastAsia="en-US"/>
              </w:rPr>
              <w:footnoteReference w:id="2"/>
            </w:r>
            <w:r w:rsidRPr="0011580C">
              <w:rPr>
                <w:bCs/>
                <w:sz w:val="24"/>
                <w:szCs w:val="24"/>
                <w:lang w:eastAsia="en-US"/>
              </w:rPr>
              <w:t>, бесед по разъяснению норм законодательства Российской Федерации, устанавливающих ответственность за участие и содействие террористической деятельности, а также оказания указанным лицам социальной, психологической и правовой помощи при участии представителей религиозных и общественных организаций, психологов</w:t>
            </w:r>
          </w:p>
        </w:tc>
        <w:tc>
          <w:tcPr>
            <w:tcW w:w="2395"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МОМВД России</w:t>
            </w:r>
          </w:p>
          <w:p w:rsidR="0011580C" w:rsidRPr="0011580C" w:rsidRDefault="0011580C" w:rsidP="0011580C">
            <w:pPr>
              <w:widowControl w:val="0"/>
              <w:jc w:val="center"/>
              <w:rPr>
                <w:sz w:val="24"/>
                <w:szCs w:val="24"/>
                <w:lang w:eastAsia="en-US"/>
              </w:rPr>
            </w:pPr>
            <w:r w:rsidRPr="0011580C">
              <w:rPr>
                <w:rFonts w:cs="Calibri"/>
                <w:bCs/>
                <w:sz w:val="24"/>
                <w:szCs w:val="24"/>
                <w:lang w:eastAsia="en-US"/>
              </w:rPr>
              <w:t>«Ниж</w:t>
            </w:r>
            <w:r>
              <w:rPr>
                <w:rFonts w:cs="Calibri"/>
                <w:bCs/>
                <w:sz w:val="24"/>
                <w:szCs w:val="24"/>
                <w:lang w:eastAsia="en-US"/>
              </w:rPr>
              <w:t>невартовский» (по согласованию);</w:t>
            </w:r>
            <w:r w:rsidRPr="0011580C">
              <w:rPr>
                <w:rFonts w:cs="Calibri"/>
                <w:bCs/>
                <w:sz w:val="24"/>
                <w:szCs w:val="24"/>
                <w:lang w:eastAsia="en-US"/>
              </w:rPr>
              <w:t xml:space="preserve"> </w:t>
            </w:r>
            <w:r>
              <w:rPr>
                <w:rFonts w:cs="Calibri"/>
                <w:bCs/>
                <w:sz w:val="24"/>
                <w:szCs w:val="24"/>
                <w:lang w:eastAsia="en-US"/>
              </w:rPr>
              <w:t>у</w:t>
            </w:r>
            <w:r w:rsidRPr="0011580C">
              <w:rPr>
                <w:sz w:val="24"/>
                <w:szCs w:val="24"/>
                <w:lang w:eastAsia="en-US"/>
              </w:rPr>
              <w:t>правление образования и молодежной</w:t>
            </w:r>
            <w:r>
              <w:rPr>
                <w:sz w:val="24"/>
                <w:szCs w:val="24"/>
                <w:lang w:eastAsia="en-US"/>
              </w:rPr>
              <w:t xml:space="preserve"> политики администрации района</w:t>
            </w:r>
          </w:p>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p>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p>
        </w:tc>
        <w:tc>
          <w:tcPr>
            <w:tcW w:w="2533"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недопущение распространения радикальных идей в районе</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t xml:space="preserve">за счет финансирования 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1.3</w:t>
            </w:r>
            <w:r>
              <w:rPr>
                <w:rFonts w:cs="Calibri"/>
                <w:bCs/>
                <w:sz w:val="24"/>
                <w:szCs w:val="24"/>
                <w:lang w:eastAsia="en-US"/>
              </w:rPr>
              <w:t>.</w:t>
            </w:r>
          </w:p>
        </w:tc>
        <w:tc>
          <w:tcPr>
            <w:tcW w:w="4605" w:type="dxa"/>
          </w:tcPr>
          <w:p w:rsidR="0011580C" w:rsidRPr="0011580C" w:rsidRDefault="0011580C" w:rsidP="00DC27B9">
            <w:pPr>
              <w:widowControl w:val="0"/>
              <w:autoSpaceDE w:val="0"/>
              <w:autoSpaceDN w:val="0"/>
              <w:adjustRightInd w:val="0"/>
              <w:spacing w:line="280" w:lineRule="exact"/>
              <w:jc w:val="both"/>
              <w:rPr>
                <w:bCs/>
                <w:sz w:val="24"/>
                <w:szCs w:val="24"/>
                <w:lang w:eastAsia="en-US"/>
              </w:rPr>
            </w:pPr>
            <w:r w:rsidRPr="00C5757C">
              <w:rPr>
                <w:bCs/>
                <w:color w:val="000000" w:themeColor="text1"/>
                <w:sz w:val="24"/>
                <w:szCs w:val="24"/>
                <w:lang w:eastAsia="en-US"/>
              </w:rPr>
              <w:t>Организацию работы по доведению лицам, прибывающим из стран с повышенной террористической активностью для временного проживания и осуществления трудовой деятельности на</w:t>
            </w:r>
            <w:r w:rsidR="00DC27B9" w:rsidRPr="00C5757C">
              <w:rPr>
                <w:bCs/>
                <w:color w:val="000000" w:themeColor="text1"/>
                <w:sz w:val="24"/>
                <w:szCs w:val="24"/>
                <w:lang w:eastAsia="en-US"/>
              </w:rPr>
              <w:t xml:space="preserve"> территорию Нижневартовского района</w:t>
            </w:r>
            <w:r w:rsidRPr="00C5757C">
              <w:rPr>
                <w:bCs/>
                <w:color w:val="000000" w:themeColor="text1"/>
                <w:sz w:val="24"/>
                <w:szCs w:val="24"/>
                <w:lang w:eastAsia="en-US"/>
              </w:rPr>
              <w:t xml:space="preserve">, норм законодательства Российской Федерации, устанавливающих ответственность за участие и содействие террористической деятельности, разжигание социальной, расовой, </w:t>
            </w:r>
            <w:r w:rsidRPr="00C5757C">
              <w:rPr>
                <w:bCs/>
                <w:color w:val="000000" w:themeColor="text1"/>
                <w:sz w:val="24"/>
                <w:szCs w:val="24"/>
                <w:lang w:eastAsia="en-US"/>
              </w:rPr>
              <w:lastRenderedPageBreak/>
              <w:t xml:space="preserve">национальной и религиозной </w:t>
            </w:r>
            <w:r w:rsidRPr="0011580C">
              <w:rPr>
                <w:bCs/>
                <w:sz w:val="24"/>
                <w:szCs w:val="24"/>
                <w:lang w:eastAsia="en-US"/>
              </w:rPr>
              <w:t>розни, создание и участие в деятельности общественных объединений, цели или действия которых направлены на насильственное изменение основ конституционного строя России, с привлечением работодателей, представителей религиозных и общественных организаций</w:t>
            </w:r>
          </w:p>
        </w:tc>
        <w:tc>
          <w:tcPr>
            <w:tcW w:w="2395"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lastRenderedPageBreak/>
              <w:t>МОМВД России</w:t>
            </w:r>
          </w:p>
          <w:p w:rsid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«Нижн</w:t>
            </w:r>
            <w:r>
              <w:rPr>
                <w:rFonts w:cs="Calibri"/>
                <w:bCs/>
                <w:sz w:val="24"/>
                <w:szCs w:val="24"/>
                <w:lang w:eastAsia="en-US"/>
              </w:rPr>
              <w:t>евартовский» (по согласованию);</w:t>
            </w:r>
          </w:p>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Казенное учреждение Ханты-Мансийского автономного округа</w:t>
            </w:r>
            <w:r w:rsidRPr="0011580C">
              <w:rPr>
                <w:rFonts w:cs="Calibri"/>
                <w:bCs/>
                <w:sz w:val="24"/>
                <w:szCs w:val="24"/>
                <w:lang w:eastAsia="en-US"/>
              </w:rPr>
              <w:t xml:space="preserve"> – Югры «Нижневартовский центр занятости населения» (по согласованию)</w:t>
            </w:r>
          </w:p>
        </w:tc>
        <w:tc>
          <w:tcPr>
            <w:tcW w:w="2533"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предупреждение распространения идеологии терроризма</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lastRenderedPageBreak/>
              <w:t>до 25.06.2023,</w:t>
            </w:r>
          </w:p>
          <w:p w:rsidR="0011580C" w:rsidRPr="0011580C" w:rsidRDefault="0011580C" w:rsidP="0011580C">
            <w:pPr>
              <w:widowControl w:val="0"/>
              <w:jc w:val="center"/>
              <w:rPr>
                <w:sz w:val="24"/>
                <w:szCs w:val="24"/>
                <w:lang w:eastAsia="en-US"/>
              </w:rPr>
            </w:pPr>
            <w:r w:rsidRPr="0011580C">
              <w:rPr>
                <w:sz w:val="24"/>
                <w:szCs w:val="24"/>
                <w:lang w:eastAsia="en-US"/>
              </w:rPr>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lastRenderedPageBreak/>
              <w:t xml:space="preserve">за счет финансирования 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1.4</w:t>
            </w:r>
            <w:r w:rsidR="00555CC9">
              <w:rPr>
                <w:rFonts w:cs="Calibri"/>
                <w:bCs/>
                <w:sz w:val="24"/>
                <w:szCs w:val="24"/>
                <w:lang w:eastAsia="en-US"/>
              </w:rPr>
              <w:t>.</w:t>
            </w:r>
          </w:p>
        </w:tc>
        <w:tc>
          <w:tcPr>
            <w:tcW w:w="4605" w:type="dxa"/>
          </w:tcPr>
          <w:p w:rsidR="0011580C" w:rsidRPr="0011580C" w:rsidRDefault="0011580C" w:rsidP="00DC27B9">
            <w:pPr>
              <w:widowControl w:val="0"/>
              <w:autoSpaceDE w:val="0"/>
              <w:autoSpaceDN w:val="0"/>
              <w:adjustRightInd w:val="0"/>
              <w:spacing w:line="280" w:lineRule="exact"/>
              <w:jc w:val="both"/>
              <w:rPr>
                <w:bCs/>
                <w:sz w:val="24"/>
                <w:szCs w:val="24"/>
                <w:lang w:eastAsia="en-US"/>
              </w:rPr>
            </w:pPr>
            <w:r w:rsidRPr="00C5757C">
              <w:rPr>
                <w:bCs/>
                <w:color w:val="000000" w:themeColor="text1"/>
                <w:sz w:val="24"/>
                <w:szCs w:val="24"/>
                <w:lang w:eastAsia="en-US"/>
              </w:rPr>
              <w:t xml:space="preserve">Проведение с лицами, прибывающими в </w:t>
            </w:r>
            <w:r w:rsidR="00DC27B9" w:rsidRPr="00C5757C">
              <w:rPr>
                <w:bCs/>
                <w:color w:val="000000" w:themeColor="text1"/>
                <w:sz w:val="24"/>
                <w:szCs w:val="24"/>
                <w:lang w:eastAsia="en-US"/>
              </w:rPr>
              <w:t xml:space="preserve">Нижневартовский район </w:t>
            </w:r>
            <w:r w:rsidRPr="00C5757C">
              <w:rPr>
                <w:bCs/>
                <w:color w:val="000000" w:themeColor="text1"/>
                <w:sz w:val="24"/>
                <w:szCs w:val="24"/>
                <w:lang w:eastAsia="en-US"/>
              </w:rPr>
              <w:t>из стран с повышенной террористической активностью для обучения, на базе образовательных организаций высшего и среднего профессионального образования мероприятий (в том числе при участии представителей религиозных и общественных организаций, психологов) в форме индивидуальных или групповых бесед по доведению норм законодательства, устанавливающих ответственность за участие и содействие террористической деятельности, разжигание социальной, расовой, национальной и религиозной розни, создание и участие в деятельности общественных объединений, цели и действия которых направлены на насильственное изменение основ конституционного строя России</w:t>
            </w:r>
          </w:p>
        </w:tc>
        <w:tc>
          <w:tcPr>
            <w:tcW w:w="2395"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МОМВД России</w:t>
            </w:r>
          </w:p>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«Нижневартовский» (по согласованию)</w:t>
            </w:r>
          </w:p>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p>
        </w:tc>
        <w:tc>
          <w:tcPr>
            <w:tcW w:w="2533"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недопущение распространения радикальных идей на территории района</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t xml:space="preserve">за счет финансирования 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1.5.</w:t>
            </w:r>
          </w:p>
        </w:tc>
        <w:tc>
          <w:tcPr>
            <w:tcW w:w="4605" w:type="dxa"/>
          </w:tcPr>
          <w:p w:rsidR="0011580C" w:rsidRPr="0011580C" w:rsidRDefault="0011580C" w:rsidP="00DC27B9">
            <w:pPr>
              <w:widowControl w:val="0"/>
              <w:autoSpaceDE w:val="0"/>
              <w:autoSpaceDN w:val="0"/>
              <w:adjustRightInd w:val="0"/>
              <w:spacing w:line="280" w:lineRule="exact"/>
              <w:jc w:val="both"/>
              <w:rPr>
                <w:bCs/>
                <w:sz w:val="24"/>
                <w:szCs w:val="24"/>
                <w:lang w:eastAsia="en-US"/>
              </w:rPr>
            </w:pPr>
            <w:r w:rsidRPr="00C5757C">
              <w:rPr>
                <w:bCs/>
                <w:color w:val="000000" w:themeColor="text1"/>
                <w:sz w:val="24"/>
                <w:szCs w:val="24"/>
                <w:lang w:eastAsia="en-US"/>
              </w:rPr>
              <w:t xml:space="preserve">Организацию работы по изучению лицами, получившими религиозное образование за рубежом и имеющими намерения заниматься религиозной деятельностью на территории </w:t>
            </w:r>
            <w:r w:rsidR="00DC27B9" w:rsidRPr="00C5757C">
              <w:rPr>
                <w:bCs/>
                <w:color w:val="000000" w:themeColor="text1"/>
                <w:sz w:val="24"/>
                <w:szCs w:val="24"/>
                <w:lang w:eastAsia="en-US"/>
              </w:rPr>
              <w:lastRenderedPageBreak/>
              <w:t>Нижневартовского района</w:t>
            </w:r>
            <w:r w:rsidRPr="00C5757C">
              <w:rPr>
                <w:bCs/>
                <w:color w:val="000000" w:themeColor="text1"/>
                <w:sz w:val="24"/>
                <w:szCs w:val="24"/>
                <w:lang w:eastAsia="en-US"/>
              </w:rPr>
              <w:t>, норм законодательства Российской Федерации, устанавливающих ответственность за участие и содействие террористической деятельности, традиционных российских духовно-нравственных ценностей</w:t>
            </w:r>
            <w:r w:rsidRPr="00C5757C">
              <w:rPr>
                <w:color w:val="000000" w:themeColor="text1"/>
                <w:sz w:val="24"/>
                <w:szCs w:val="24"/>
                <w:vertAlign w:val="superscript"/>
                <w:lang w:eastAsia="en-US"/>
              </w:rPr>
              <w:footnoteReference w:id="3"/>
            </w:r>
            <w:r w:rsidRPr="00C5757C">
              <w:rPr>
                <w:bCs/>
                <w:color w:val="000000" w:themeColor="text1"/>
                <w:sz w:val="24"/>
                <w:szCs w:val="24"/>
                <w:lang w:eastAsia="en-US"/>
              </w:rPr>
              <w:t xml:space="preserve"> и современной религиозной ситуации в регионе пребывания</w:t>
            </w:r>
          </w:p>
        </w:tc>
        <w:tc>
          <w:tcPr>
            <w:tcW w:w="2395"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lastRenderedPageBreak/>
              <w:t>МОМВД России</w:t>
            </w:r>
          </w:p>
          <w:p w:rsidR="00555CC9"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«Нижн</w:t>
            </w:r>
            <w:r w:rsidR="00555CC9">
              <w:rPr>
                <w:rFonts w:cs="Calibri"/>
                <w:bCs/>
                <w:sz w:val="24"/>
                <w:szCs w:val="24"/>
                <w:lang w:eastAsia="en-US"/>
              </w:rPr>
              <w:t>евартовский» (по согласованию);</w:t>
            </w:r>
          </w:p>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 xml:space="preserve">Аппарат Антитеррористической </w:t>
            </w:r>
            <w:r w:rsidRPr="0011580C">
              <w:rPr>
                <w:rFonts w:cs="Calibri"/>
                <w:bCs/>
                <w:sz w:val="24"/>
                <w:szCs w:val="24"/>
                <w:lang w:eastAsia="en-US"/>
              </w:rPr>
              <w:lastRenderedPageBreak/>
              <w:t>комиссии</w:t>
            </w:r>
            <w:r w:rsidR="00555CC9">
              <w:rPr>
                <w:rFonts w:cs="Calibri"/>
                <w:bCs/>
                <w:sz w:val="24"/>
                <w:szCs w:val="24"/>
                <w:lang w:eastAsia="en-US"/>
              </w:rPr>
              <w:t xml:space="preserve"> Нижневартовского</w:t>
            </w:r>
            <w:r w:rsidRPr="0011580C">
              <w:rPr>
                <w:rFonts w:cs="Calibri"/>
                <w:bCs/>
                <w:sz w:val="24"/>
                <w:szCs w:val="24"/>
                <w:lang w:eastAsia="en-US"/>
              </w:rPr>
              <w:t xml:space="preserve"> района</w:t>
            </w:r>
          </w:p>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p>
        </w:tc>
        <w:tc>
          <w:tcPr>
            <w:tcW w:w="2533"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bCs/>
                <w:sz w:val="24"/>
                <w:szCs w:val="24"/>
                <w:lang w:eastAsia="en-US"/>
              </w:rPr>
              <w:lastRenderedPageBreak/>
              <w:t>предупреждение распространения идеологии терроризма</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lastRenderedPageBreak/>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lastRenderedPageBreak/>
              <w:t xml:space="preserve">за счет финансирования 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1.6.</w:t>
            </w:r>
          </w:p>
        </w:tc>
        <w:tc>
          <w:tcPr>
            <w:tcW w:w="4605" w:type="dxa"/>
          </w:tcPr>
          <w:p w:rsidR="0011580C" w:rsidRPr="0011580C" w:rsidRDefault="0011580C" w:rsidP="00555CC9">
            <w:pPr>
              <w:widowControl w:val="0"/>
              <w:autoSpaceDE w:val="0"/>
              <w:autoSpaceDN w:val="0"/>
              <w:adjustRightInd w:val="0"/>
              <w:spacing w:line="280" w:lineRule="exact"/>
              <w:jc w:val="both"/>
              <w:rPr>
                <w:bCs/>
                <w:sz w:val="24"/>
                <w:szCs w:val="24"/>
                <w:lang w:eastAsia="en-US"/>
              </w:rPr>
            </w:pPr>
            <w:r w:rsidRPr="0011580C">
              <w:rPr>
                <w:bCs/>
                <w:sz w:val="24"/>
                <w:szCs w:val="24"/>
                <w:lang w:eastAsia="en-US"/>
              </w:rPr>
              <w:t>Организацию и проведение профилактической работы, направленной на урегулирование миграционных потоков и противодействие распространению среди мигрантов идеологии терроризма</w:t>
            </w:r>
          </w:p>
        </w:tc>
        <w:tc>
          <w:tcPr>
            <w:tcW w:w="2395"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МОМВД России</w:t>
            </w:r>
          </w:p>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«Ниж</w:t>
            </w:r>
            <w:r w:rsidR="00555CC9">
              <w:rPr>
                <w:rFonts w:cs="Calibri"/>
                <w:bCs/>
                <w:sz w:val="24"/>
                <w:szCs w:val="24"/>
                <w:lang w:eastAsia="en-US"/>
              </w:rPr>
              <w:t>невартовский» (по согласованию);</w:t>
            </w:r>
            <w:r w:rsidRPr="0011580C">
              <w:rPr>
                <w:rFonts w:cs="Calibri"/>
                <w:bCs/>
                <w:sz w:val="24"/>
                <w:szCs w:val="24"/>
                <w:lang w:eastAsia="en-US"/>
              </w:rPr>
              <w:t xml:space="preserve"> Аппарат Антитеррористической комиссии </w:t>
            </w:r>
            <w:r w:rsidR="00555CC9">
              <w:rPr>
                <w:rFonts w:cs="Calibri"/>
                <w:bCs/>
                <w:sz w:val="24"/>
                <w:szCs w:val="24"/>
                <w:lang w:eastAsia="en-US"/>
              </w:rPr>
              <w:t xml:space="preserve">Нижневартовского </w:t>
            </w:r>
            <w:r w:rsidRPr="0011580C">
              <w:rPr>
                <w:rFonts w:cs="Calibri"/>
                <w:bCs/>
                <w:sz w:val="24"/>
                <w:szCs w:val="24"/>
                <w:lang w:eastAsia="en-US"/>
              </w:rPr>
              <w:t>района</w:t>
            </w: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bCs/>
                <w:sz w:val="24"/>
                <w:szCs w:val="24"/>
                <w:lang w:eastAsia="en-US"/>
              </w:rPr>
              <w:t>предупреждение распространения идеологии терроризма</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t xml:space="preserve">за счет финансирования основной деятельности исполнителя  </w:t>
            </w:r>
          </w:p>
        </w:tc>
      </w:tr>
      <w:tr w:rsidR="0011580C" w:rsidRPr="0011580C" w:rsidTr="0011580C">
        <w:tc>
          <w:tcPr>
            <w:tcW w:w="14755" w:type="dxa"/>
            <w:gridSpan w:val="6"/>
          </w:tcPr>
          <w:p w:rsidR="0011580C" w:rsidRPr="00555CC9" w:rsidRDefault="0011580C" w:rsidP="0011580C">
            <w:pPr>
              <w:widowControl w:val="0"/>
              <w:jc w:val="center"/>
              <w:rPr>
                <w:rFonts w:cs="Calibri"/>
                <w:b/>
                <w:bCs/>
                <w:sz w:val="24"/>
                <w:szCs w:val="24"/>
                <w:lang w:eastAsia="en-US"/>
              </w:rPr>
            </w:pPr>
            <w:r w:rsidRPr="00555CC9">
              <w:rPr>
                <w:rFonts w:cs="Calibri"/>
                <w:b/>
                <w:bCs/>
                <w:sz w:val="24"/>
                <w:szCs w:val="24"/>
                <w:lang w:eastAsia="en-US"/>
              </w:rPr>
              <w:t>2. Меры по формированию у населения района антитеррористического сознания</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2.1</w:t>
            </w:r>
            <w:r w:rsidR="00555CC9">
              <w:rPr>
                <w:rFonts w:cs="Calibri"/>
                <w:bCs/>
                <w:sz w:val="24"/>
                <w:szCs w:val="24"/>
                <w:lang w:eastAsia="en-US"/>
              </w:rPr>
              <w:t>.</w:t>
            </w:r>
          </w:p>
        </w:tc>
        <w:tc>
          <w:tcPr>
            <w:tcW w:w="4605" w:type="dxa"/>
          </w:tcPr>
          <w:p w:rsidR="0011580C" w:rsidRPr="0011580C" w:rsidRDefault="0011580C" w:rsidP="00555CC9">
            <w:pPr>
              <w:widowControl w:val="0"/>
              <w:autoSpaceDE w:val="0"/>
              <w:autoSpaceDN w:val="0"/>
              <w:adjustRightInd w:val="0"/>
              <w:spacing w:line="280" w:lineRule="exact"/>
              <w:jc w:val="both"/>
              <w:rPr>
                <w:bCs/>
                <w:sz w:val="24"/>
                <w:szCs w:val="24"/>
                <w:lang w:eastAsia="en-US"/>
              </w:rPr>
            </w:pPr>
            <w:r w:rsidRPr="0011580C">
              <w:rPr>
                <w:bCs/>
                <w:sz w:val="24"/>
                <w:szCs w:val="24"/>
                <w:lang w:eastAsia="en-US"/>
              </w:rPr>
              <w:t xml:space="preserve">Проведение общественно-политических, культурных и спортивных мероприятий, посвященных Дню солидарности в борьбе с терроризмом (3 сентября), с обеспечением максимального охвата участников из различных категорий населения с привлечением видных федеральных и региональных </w:t>
            </w:r>
            <w:r w:rsidRPr="0011580C">
              <w:rPr>
                <w:bCs/>
                <w:sz w:val="24"/>
                <w:szCs w:val="24"/>
                <w:lang w:eastAsia="en-US"/>
              </w:rPr>
              <w:lastRenderedPageBreak/>
              <w:t>политических деятелей, авторитетных представителей общественных и религиозных организаций, науки, культуры и спорта</w:t>
            </w:r>
          </w:p>
        </w:tc>
        <w:tc>
          <w:tcPr>
            <w:tcW w:w="2395" w:type="dxa"/>
          </w:tcPr>
          <w:p w:rsidR="00555CC9" w:rsidRDefault="00555CC9" w:rsidP="00555CC9">
            <w:pPr>
              <w:widowControl w:val="0"/>
              <w:autoSpaceDE w:val="0"/>
              <w:autoSpaceDN w:val="0"/>
              <w:adjustRightInd w:val="0"/>
              <w:spacing w:line="280" w:lineRule="exact"/>
              <w:jc w:val="center"/>
              <w:rPr>
                <w:sz w:val="24"/>
                <w:szCs w:val="24"/>
                <w:lang w:eastAsia="en-US"/>
              </w:rPr>
            </w:pPr>
            <w:r>
              <w:rPr>
                <w:rFonts w:cs="Calibri"/>
                <w:bCs/>
                <w:sz w:val="24"/>
                <w:szCs w:val="24"/>
                <w:lang w:eastAsia="en-US"/>
              </w:rPr>
              <w:lastRenderedPageBreak/>
              <w:t>у</w:t>
            </w:r>
            <w:r w:rsidR="0011580C" w:rsidRPr="0011580C">
              <w:rPr>
                <w:sz w:val="24"/>
                <w:szCs w:val="24"/>
                <w:lang w:eastAsia="en-US"/>
              </w:rPr>
              <w:t xml:space="preserve">правление образования и молодежной политики администрации района; </w:t>
            </w:r>
          </w:p>
          <w:p w:rsidR="00555CC9" w:rsidRDefault="00555CC9" w:rsidP="00555CC9">
            <w:pPr>
              <w:widowControl w:val="0"/>
              <w:autoSpaceDE w:val="0"/>
              <w:autoSpaceDN w:val="0"/>
              <w:adjustRightInd w:val="0"/>
              <w:spacing w:line="280" w:lineRule="exact"/>
              <w:jc w:val="center"/>
              <w:rPr>
                <w:sz w:val="24"/>
                <w:szCs w:val="24"/>
                <w:lang w:eastAsia="en-US"/>
              </w:rPr>
            </w:pPr>
            <w:r>
              <w:rPr>
                <w:sz w:val="24"/>
                <w:szCs w:val="24"/>
                <w:lang w:eastAsia="en-US"/>
              </w:rPr>
              <w:t>у</w:t>
            </w:r>
            <w:r w:rsidR="0011580C" w:rsidRPr="0011580C">
              <w:rPr>
                <w:sz w:val="24"/>
                <w:szCs w:val="24"/>
                <w:lang w:eastAsia="en-US"/>
              </w:rPr>
              <w:t>правление куль</w:t>
            </w:r>
            <w:r>
              <w:rPr>
                <w:sz w:val="24"/>
                <w:szCs w:val="24"/>
                <w:lang w:eastAsia="en-US"/>
              </w:rPr>
              <w:t>туры администрации района;</w:t>
            </w:r>
          </w:p>
          <w:p w:rsidR="00555CC9" w:rsidRDefault="00555CC9" w:rsidP="00555CC9">
            <w:pPr>
              <w:widowControl w:val="0"/>
              <w:autoSpaceDE w:val="0"/>
              <w:autoSpaceDN w:val="0"/>
              <w:adjustRightInd w:val="0"/>
              <w:spacing w:line="280" w:lineRule="exact"/>
              <w:jc w:val="center"/>
              <w:rPr>
                <w:sz w:val="24"/>
                <w:szCs w:val="24"/>
                <w:lang w:eastAsia="en-US"/>
              </w:rPr>
            </w:pPr>
            <w:r>
              <w:rPr>
                <w:sz w:val="24"/>
                <w:szCs w:val="24"/>
                <w:lang w:eastAsia="en-US"/>
              </w:rPr>
              <w:lastRenderedPageBreak/>
              <w:t>о</w:t>
            </w:r>
            <w:r w:rsidR="0011580C" w:rsidRPr="0011580C">
              <w:rPr>
                <w:sz w:val="24"/>
                <w:szCs w:val="24"/>
                <w:lang w:eastAsia="en-US"/>
              </w:rPr>
              <w:t>тдел по физической культур</w:t>
            </w:r>
            <w:r>
              <w:rPr>
                <w:sz w:val="24"/>
                <w:szCs w:val="24"/>
                <w:lang w:eastAsia="en-US"/>
              </w:rPr>
              <w:t>е и спорту администрации района;</w:t>
            </w:r>
          </w:p>
          <w:p w:rsidR="0011580C" w:rsidRPr="0011580C" w:rsidRDefault="0011580C" w:rsidP="00555CC9">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Аппарат Антитеррористической комиссии</w:t>
            </w:r>
            <w:r w:rsidR="00555CC9">
              <w:rPr>
                <w:rFonts w:cs="Calibri"/>
                <w:bCs/>
                <w:sz w:val="24"/>
                <w:szCs w:val="24"/>
                <w:lang w:eastAsia="en-US"/>
              </w:rPr>
              <w:t xml:space="preserve"> Нижневартовского </w:t>
            </w:r>
            <w:r w:rsidRPr="0011580C">
              <w:rPr>
                <w:rFonts w:cs="Calibri"/>
                <w:bCs/>
                <w:sz w:val="24"/>
                <w:szCs w:val="24"/>
                <w:lang w:eastAsia="en-US"/>
              </w:rPr>
              <w:t>района</w:t>
            </w: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bCs/>
                <w:sz w:val="24"/>
                <w:szCs w:val="24"/>
                <w:lang w:eastAsia="en-US"/>
              </w:rPr>
              <w:lastRenderedPageBreak/>
              <w:t>развитие у населения района, прежде всего молодежи, активной гражданской позиции, направленной на неприятие идеологии терроризма</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lastRenderedPageBreak/>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lastRenderedPageBreak/>
              <w:t xml:space="preserve">за счет финансирования 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2.2</w:t>
            </w:r>
            <w:r w:rsidR="00555CC9">
              <w:rPr>
                <w:rFonts w:cs="Calibri"/>
                <w:bCs/>
                <w:sz w:val="24"/>
                <w:szCs w:val="24"/>
                <w:lang w:eastAsia="en-US"/>
              </w:rPr>
              <w:t>.</w:t>
            </w:r>
          </w:p>
        </w:tc>
        <w:tc>
          <w:tcPr>
            <w:tcW w:w="4605" w:type="dxa"/>
          </w:tcPr>
          <w:p w:rsidR="0011580C" w:rsidRPr="0011580C" w:rsidRDefault="0011580C" w:rsidP="00555CC9">
            <w:pPr>
              <w:widowControl w:val="0"/>
              <w:autoSpaceDE w:val="0"/>
              <w:autoSpaceDN w:val="0"/>
              <w:adjustRightInd w:val="0"/>
              <w:spacing w:line="280" w:lineRule="exact"/>
              <w:jc w:val="both"/>
              <w:rPr>
                <w:bCs/>
                <w:sz w:val="24"/>
                <w:szCs w:val="24"/>
                <w:lang w:eastAsia="en-US"/>
              </w:rPr>
            </w:pPr>
            <w:r w:rsidRPr="0011580C">
              <w:rPr>
                <w:bCs/>
                <w:sz w:val="24"/>
                <w:szCs w:val="24"/>
                <w:lang w:eastAsia="en-US"/>
              </w:rPr>
              <w:t>В целях снижения уязвимости молодежи от воздействия идеологии терроризма осуществить:</w:t>
            </w:r>
          </w:p>
        </w:tc>
        <w:tc>
          <w:tcPr>
            <w:tcW w:w="2395"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p>
        </w:tc>
        <w:tc>
          <w:tcPr>
            <w:tcW w:w="2118" w:type="dxa"/>
          </w:tcPr>
          <w:p w:rsidR="0011580C" w:rsidRPr="0011580C" w:rsidRDefault="0011580C" w:rsidP="0011580C">
            <w:pPr>
              <w:widowControl w:val="0"/>
              <w:jc w:val="center"/>
              <w:rPr>
                <w:sz w:val="24"/>
                <w:szCs w:val="24"/>
                <w:lang w:eastAsia="en-US"/>
              </w:rPr>
            </w:pPr>
          </w:p>
        </w:tc>
        <w:tc>
          <w:tcPr>
            <w:tcW w:w="2407" w:type="dxa"/>
          </w:tcPr>
          <w:p w:rsidR="0011580C" w:rsidRPr="0011580C" w:rsidRDefault="0011580C" w:rsidP="0011580C">
            <w:pPr>
              <w:widowControl w:val="0"/>
              <w:jc w:val="center"/>
              <w:rPr>
                <w:rFonts w:cs="Calibri"/>
                <w:bCs/>
                <w:sz w:val="24"/>
                <w:szCs w:val="24"/>
                <w:lang w:eastAsia="en-US"/>
              </w:rPr>
            </w:pP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2.2.1</w:t>
            </w:r>
            <w:r w:rsidR="00555CC9">
              <w:rPr>
                <w:rFonts w:cs="Calibri"/>
                <w:bCs/>
                <w:sz w:val="24"/>
                <w:szCs w:val="24"/>
                <w:lang w:eastAsia="en-US"/>
              </w:rPr>
              <w:t>.</w:t>
            </w:r>
          </w:p>
        </w:tc>
        <w:tc>
          <w:tcPr>
            <w:tcW w:w="4605" w:type="dxa"/>
          </w:tcPr>
          <w:p w:rsidR="0011580C" w:rsidRPr="0011580C" w:rsidRDefault="0011580C" w:rsidP="00555CC9">
            <w:pPr>
              <w:widowControl w:val="0"/>
              <w:autoSpaceDE w:val="0"/>
              <w:autoSpaceDN w:val="0"/>
              <w:adjustRightInd w:val="0"/>
              <w:spacing w:line="280" w:lineRule="exact"/>
              <w:jc w:val="both"/>
              <w:rPr>
                <w:bCs/>
                <w:sz w:val="24"/>
                <w:szCs w:val="24"/>
                <w:lang w:eastAsia="en-US"/>
              </w:rPr>
            </w:pPr>
            <w:r w:rsidRPr="0011580C">
              <w:rPr>
                <w:bCs/>
                <w:sz w:val="24"/>
                <w:szCs w:val="24"/>
                <w:lang w:eastAsia="en-US"/>
              </w:rPr>
              <w:t>Проведение на базе образовательных организаций (в том числе с участием представителей религиозных и общественных организаций, деятелей культуры и искусства) воспитательных и культурно-просветительских мероприятий, направленных на развитие у детей и молодежи неприятия идеологии терроризма и привитие им традиционных российских духовно-нравственных ценностей</w:t>
            </w:r>
          </w:p>
        </w:tc>
        <w:tc>
          <w:tcPr>
            <w:tcW w:w="2395" w:type="dxa"/>
          </w:tcPr>
          <w:p w:rsidR="00555CC9" w:rsidRDefault="00555CC9" w:rsidP="00555CC9">
            <w:pPr>
              <w:widowControl w:val="0"/>
              <w:autoSpaceDE w:val="0"/>
              <w:autoSpaceDN w:val="0"/>
              <w:adjustRightInd w:val="0"/>
              <w:spacing w:line="280" w:lineRule="exact"/>
              <w:jc w:val="center"/>
              <w:rPr>
                <w:sz w:val="24"/>
                <w:szCs w:val="24"/>
                <w:lang w:eastAsia="en-US"/>
              </w:rPr>
            </w:pPr>
            <w:r>
              <w:rPr>
                <w:rFonts w:cs="Calibri"/>
                <w:bCs/>
                <w:sz w:val="24"/>
                <w:szCs w:val="24"/>
                <w:lang w:eastAsia="en-US"/>
              </w:rPr>
              <w:t>у</w:t>
            </w:r>
            <w:r w:rsidR="0011580C" w:rsidRPr="0011580C">
              <w:rPr>
                <w:sz w:val="24"/>
                <w:szCs w:val="24"/>
                <w:lang w:eastAsia="en-US"/>
              </w:rPr>
              <w:t xml:space="preserve">правление образования и молодежной политики администрации района; </w:t>
            </w:r>
          </w:p>
          <w:p w:rsidR="00555CC9" w:rsidRDefault="00555CC9" w:rsidP="00555CC9">
            <w:pPr>
              <w:widowControl w:val="0"/>
              <w:autoSpaceDE w:val="0"/>
              <w:autoSpaceDN w:val="0"/>
              <w:adjustRightInd w:val="0"/>
              <w:spacing w:line="280" w:lineRule="exact"/>
              <w:jc w:val="center"/>
              <w:rPr>
                <w:sz w:val="24"/>
                <w:szCs w:val="24"/>
                <w:lang w:eastAsia="en-US"/>
              </w:rPr>
            </w:pPr>
            <w:r>
              <w:rPr>
                <w:sz w:val="24"/>
                <w:szCs w:val="24"/>
                <w:lang w:eastAsia="en-US"/>
              </w:rPr>
              <w:t>у</w:t>
            </w:r>
            <w:r w:rsidR="0011580C" w:rsidRPr="0011580C">
              <w:rPr>
                <w:sz w:val="24"/>
                <w:szCs w:val="24"/>
                <w:lang w:eastAsia="en-US"/>
              </w:rPr>
              <w:t>правление культуры</w:t>
            </w:r>
            <w:r>
              <w:rPr>
                <w:sz w:val="24"/>
                <w:szCs w:val="24"/>
                <w:lang w:eastAsia="en-US"/>
              </w:rPr>
              <w:t xml:space="preserve"> администрации района;</w:t>
            </w:r>
          </w:p>
          <w:p w:rsidR="0011580C" w:rsidRPr="0011580C" w:rsidRDefault="00555CC9" w:rsidP="00555CC9">
            <w:pPr>
              <w:widowControl w:val="0"/>
              <w:autoSpaceDE w:val="0"/>
              <w:autoSpaceDN w:val="0"/>
              <w:adjustRightInd w:val="0"/>
              <w:spacing w:line="280" w:lineRule="exact"/>
              <w:jc w:val="center"/>
              <w:rPr>
                <w:rFonts w:cs="Calibri"/>
                <w:bCs/>
                <w:sz w:val="24"/>
                <w:szCs w:val="24"/>
                <w:lang w:eastAsia="en-US"/>
              </w:rPr>
            </w:pPr>
            <w:r>
              <w:rPr>
                <w:sz w:val="24"/>
                <w:szCs w:val="24"/>
                <w:lang w:eastAsia="en-US"/>
              </w:rPr>
              <w:t>о</w:t>
            </w:r>
            <w:r w:rsidR="0011580C" w:rsidRPr="0011580C">
              <w:rPr>
                <w:sz w:val="24"/>
                <w:szCs w:val="24"/>
                <w:lang w:eastAsia="en-US"/>
              </w:rPr>
              <w:t>тдел по физической культуре и спорту администрации района</w:t>
            </w: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bCs/>
                <w:sz w:val="24"/>
                <w:szCs w:val="24"/>
                <w:lang w:eastAsia="en-US"/>
              </w:rPr>
              <w:t>недопущение вовлечения учащейся молодежи в террористическую деятельность</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t xml:space="preserve">за счет финансирования 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2.2.2</w:t>
            </w:r>
            <w:r w:rsidR="00555CC9">
              <w:rPr>
                <w:rFonts w:cs="Calibri"/>
                <w:bCs/>
                <w:sz w:val="24"/>
                <w:szCs w:val="24"/>
                <w:lang w:eastAsia="en-US"/>
              </w:rPr>
              <w:t>.</w:t>
            </w:r>
          </w:p>
        </w:tc>
        <w:tc>
          <w:tcPr>
            <w:tcW w:w="4605" w:type="dxa"/>
          </w:tcPr>
          <w:p w:rsidR="0011580C" w:rsidRPr="0011580C" w:rsidRDefault="0011580C" w:rsidP="00555CC9">
            <w:pPr>
              <w:widowControl w:val="0"/>
              <w:autoSpaceDE w:val="0"/>
              <w:autoSpaceDN w:val="0"/>
              <w:adjustRightInd w:val="0"/>
              <w:spacing w:line="280" w:lineRule="exact"/>
              <w:jc w:val="both"/>
              <w:rPr>
                <w:bCs/>
                <w:sz w:val="24"/>
                <w:szCs w:val="24"/>
                <w:lang w:eastAsia="en-US"/>
              </w:rPr>
            </w:pPr>
            <w:r w:rsidRPr="0011580C">
              <w:rPr>
                <w:bCs/>
                <w:sz w:val="24"/>
                <w:szCs w:val="24"/>
                <w:lang w:eastAsia="en-US"/>
              </w:rPr>
              <w:t>Разработку и внедрение в практическую деятельность общественных организаций и движений, представляющих интересы молодежи, в том числе военно-патриотических молодежных и дет</w:t>
            </w:r>
            <w:r w:rsidR="00555CC9">
              <w:rPr>
                <w:bCs/>
                <w:sz w:val="24"/>
                <w:szCs w:val="24"/>
                <w:lang w:eastAsia="en-US"/>
              </w:rPr>
              <w:t>ских объединений, информационных и методических материалов</w:t>
            </w:r>
            <w:r w:rsidRPr="0011580C">
              <w:rPr>
                <w:bCs/>
                <w:sz w:val="24"/>
                <w:szCs w:val="24"/>
                <w:lang w:eastAsia="en-US"/>
              </w:rPr>
              <w:t xml:space="preserve"> по развитию</w:t>
            </w:r>
            <w:r w:rsidR="00555CC9">
              <w:rPr>
                <w:bCs/>
                <w:sz w:val="24"/>
                <w:szCs w:val="24"/>
                <w:lang w:eastAsia="en-US"/>
              </w:rPr>
              <w:t xml:space="preserve"> </w:t>
            </w:r>
            <w:r w:rsidRPr="0011580C">
              <w:rPr>
                <w:bCs/>
                <w:sz w:val="24"/>
                <w:szCs w:val="24"/>
                <w:lang w:eastAsia="en-US"/>
              </w:rPr>
              <w:t xml:space="preserve">у детей и молодежи неприятия идеологии терроризма и по привитию </w:t>
            </w:r>
            <w:r w:rsidRPr="0011580C">
              <w:rPr>
                <w:bCs/>
                <w:sz w:val="24"/>
                <w:szCs w:val="24"/>
                <w:lang w:eastAsia="en-US"/>
              </w:rPr>
              <w:lastRenderedPageBreak/>
              <w:t>традиционных российских</w:t>
            </w:r>
            <w:r w:rsidR="00555CC9">
              <w:rPr>
                <w:bCs/>
                <w:sz w:val="24"/>
                <w:szCs w:val="24"/>
                <w:lang w:eastAsia="en-US"/>
              </w:rPr>
              <w:t xml:space="preserve"> духовно-нравственных ценностей</w:t>
            </w:r>
            <w:r w:rsidRPr="0011580C">
              <w:rPr>
                <w:bCs/>
                <w:sz w:val="24"/>
                <w:szCs w:val="24"/>
                <w:lang w:eastAsia="en-US"/>
              </w:rPr>
              <w:t xml:space="preserve"> с обеспечением поддержки их деятельности в муниципальных образованиях автономного округа</w:t>
            </w:r>
          </w:p>
        </w:tc>
        <w:tc>
          <w:tcPr>
            <w:tcW w:w="2395" w:type="dxa"/>
          </w:tcPr>
          <w:p w:rsidR="00555CC9" w:rsidRDefault="00555CC9" w:rsidP="00555CC9">
            <w:pPr>
              <w:widowControl w:val="0"/>
              <w:autoSpaceDE w:val="0"/>
              <w:autoSpaceDN w:val="0"/>
              <w:adjustRightInd w:val="0"/>
              <w:spacing w:line="280" w:lineRule="exact"/>
              <w:jc w:val="center"/>
              <w:rPr>
                <w:sz w:val="24"/>
                <w:szCs w:val="24"/>
                <w:lang w:eastAsia="en-US"/>
              </w:rPr>
            </w:pPr>
            <w:r>
              <w:rPr>
                <w:rFonts w:cs="Calibri"/>
                <w:bCs/>
                <w:sz w:val="24"/>
                <w:szCs w:val="24"/>
                <w:lang w:eastAsia="en-US"/>
              </w:rPr>
              <w:lastRenderedPageBreak/>
              <w:t>у</w:t>
            </w:r>
            <w:r w:rsidR="0011580C" w:rsidRPr="0011580C">
              <w:rPr>
                <w:sz w:val="24"/>
                <w:szCs w:val="24"/>
                <w:lang w:eastAsia="en-US"/>
              </w:rPr>
              <w:t xml:space="preserve">правление образования и молодежной политики администрации района; </w:t>
            </w:r>
          </w:p>
          <w:p w:rsidR="00555CC9" w:rsidRDefault="00555CC9" w:rsidP="00555CC9">
            <w:pPr>
              <w:widowControl w:val="0"/>
              <w:autoSpaceDE w:val="0"/>
              <w:autoSpaceDN w:val="0"/>
              <w:adjustRightInd w:val="0"/>
              <w:spacing w:line="280" w:lineRule="exact"/>
              <w:jc w:val="center"/>
              <w:rPr>
                <w:sz w:val="24"/>
                <w:szCs w:val="24"/>
                <w:lang w:eastAsia="en-US"/>
              </w:rPr>
            </w:pPr>
            <w:r>
              <w:rPr>
                <w:sz w:val="24"/>
                <w:szCs w:val="24"/>
                <w:lang w:eastAsia="en-US"/>
              </w:rPr>
              <w:t>у</w:t>
            </w:r>
            <w:r w:rsidR="0011580C" w:rsidRPr="0011580C">
              <w:rPr>
                <w:sz w:val="24"/>
                <w:szCs w:val="24"/>
                <w:lang w:eastAsia="en-US"/>
              </w:rPr>
              <w:t>правлени</w:t>
            </w:r>
            <w:r>
              <w:rPr>
                <w:sz w:val="24"/>
                <w:szCs w:val="24"/>
                <w:lang w:eastAsia="en-US"/>
              </w:rPr>
              <w:t>е культуры администрации района;</w:t>
            </w:r>
          </w:p>
          <w:p w:rsidR="0011580C" w:rsidRPr="0011580C" w:rsidRDefault="00555CC9" w:rsidP="00555CC9">
            <w:pPr>
              <w:widowControl w:val="0"/>
              <w:autoSpaceDE w:val="0"/>
              <w:autoSpaceDN w:val="0"/>
              <w:adjustRightInd w:val="0"/>
              <w:spacing w:line="280" w:lineRule="exact"/>
              <w:jc w:val="center"/>
              <w:rPr>
                <w:rFonts w:cs="Calibri"/>
                <w:bCs/>
                <w:sz w:val="24"/>
                <w:szCs w:val="24"/>
                <w:lang w:eastAsia="en-US"/>
              </w:rPr>
            </w:pPr>
            <w:r>
              <w:rPr>
                <w:sz w:val="24"/>
                <w:szCs w:val="24"/>
                <w:lang w:eastAsia="en-US"/>
              </w:rPr>
              <w:t>о</w:t>
            </w:r>
            <w:r w:rsidR="0011580C" w:rsidRPr="0011580C">
              <w:rPr>
                <w:sz w:val="24"/>
                <w:szCs w:val="24"/>
                <w:lang w:eastAsia="en-US"/>
              </w:rPr>
              <w:t xml:space="preserve">тдел по физической культуре и спорту </w:t>
            </w:r>
            <w:r w:rsidR="0011580C" w:rsidRPr="0011580C">
              <w:rPr>
                <w:sz w:val="24"/>
                <w:szCs w:val="24"/>
                <w:lang w:eastAsia="en-US"/>
              </w:rPr>
              <w:lastRenderedPageBreak/>
              <w:t>администрации района</w:t>
            </w: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bCs/>
                <w:sz w:val="24"/>
                <w:szCs w:val="24"/>
                <w:lang w:eastAsia="en-US"/>
              </w:rPr>
              <w:lastRenderedPageBreak/>
              <w:t>недопущение вовлечения молодежи в террористическую деятельность</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lastRenderedPageBreak/>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lastRenderedPageBreak/>
              <w:t xml:space="preserve">за счет финансирования 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2.3</w:t>
            </w:r>
            <w:r w:rsidR="00555CC9">
              <w:rPr>
                <w:rFonts w:cs="Calibri"/>
                <w:bCs/>
                <w:sz w:val="24"/>
                <w:szCs w:val="24"/>
                <w:lang w:eastAsia="en-US"/>
              </w:rPr>
              <w:t>.</w:t>
            </w:r>
          </w:p>
        </w:tc>
        <w:tc>
          <w:tcPr>
            <w:tcW w:w="4605" w:type="dxa"/>
          </w:tcPr>
          <w:p w:rsidR="0011580C" w:rsidRPr="0011580C" w:rsidRDefault="0011580C" w:rsidP="00555CC9">
            <w:pPr>
              <w:widowControl w:val="0"/>
              <w:autoSpaceDE w:val="0"/>
              <w:autoSpaceDN w:val="0"/>
              <w:adjustRightInd w:val="0"/>
              <w:spacing w:line="280" w:lineRule="exact"/>
              <w:jc w:val="both"/>
              <w:rPr>
                <w:bCs/>
                <w:sz w:val="24"/>
                <w:szCs w:val="24"/>
                <w:lang w:eastAsia="en-US"/>
              </w:rPr>
            </w:pPr>
            <w:r w:rsidRPr="0011580C">
              <w:rPr>
                <w:bCs/>
                <w:sz w:val="24"/>
                <w:szCs w:val="24"/>
                <w:lang w:eastAsia="en-US"/>
              </w:rPr>
              <w:t>В целях предотвращения использования религиозного фактора в распространении идеологии терроризма организовать:</w:t>
            </w:r>
          </w:p>
        </w:tc>
        <w:tc>
          <w:tcPr>
            <w:tcW w:w="2395"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p>
        </w:tc>
        <w:tc>
          <w:tcPr>
            <w:tcW w:w="2118" w:type="dxa"/>
          </w:tcPr>
          <w:p w:rsidR="0011580C" w:rsidRPr="0011580C" w:rsidRDefault="0011580C" w:rsidP="0011580C">
            <w:pPr>
              <w:widowControl w:val="0"/>
              <w:jc w:val="center"/>
              <w:rPr>
                <w:sz w:val="24"/>
                <w:szCs w:val="24"/>
                <w:lang w:eastAsia="en-US"/>
              </w:rPr>
            </w:pPr>
          </w:p>
        </w:tc>
        <w:tc>
          <w:tcPr>
            <w:tcW w:w="2407" w:type="dxa"/>
          </w:tcPr>
          <w:p w:rsidR="0011580C" w:rsidRPr="0011580C" w:rsidRDefault="0011580C" w:rsidP="0011580C">
            <w:pPr>
              <w:widowControl w:val="0"/>
              <w:jc w:val="center"/>
              <w:rPr>
                <w:rFonts w:cs="Calibri"/>
                <w:bCs/>
                <w:sz w:val="24"/>
                <w:szCs w:val="24"/>
                <w:lang w:eastAsia="en-US"/>
              </w:rPr>
            </w:pP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2.3.1</w:t>
            </w:r>
            <w:r w:rsidR="00555CC9">
              <w:rPr>
                <w:rFonts w:cs="Calibri"/>
                <w:bCs/>
                <w:sz w:val="24"/>
                <w:szCs w:val="24"/>
                <w:lang w:eastAsia="en-US"/>
              </w:rPr>
              <w:t>.</w:t>
            </w:r>
          </w:p>
        </w:tc>
        <w:tc>
          <w:tcPr>
            <w:tcW w:w="4605" w:type="dxa"/>
          </w:tcPr>
          <w:p w:rsidR="0011580C" w:rsidRPr="0011580C" w:rsidRDefault="0011580C" w:rsidP="00555CC9">
            <w:pPr>
              <w:widowControl w:val="0"/>
              <w:autoSpaceDE w:val="0"/>
              <w:autoSpaceDN w:val="0"/>
              <w:adjustRightInd w:val="0"/>
              <w:spacing w:line="280" w:lineRule="exact"/>
              <w:jc w:val="both"/>
              <w:rPr>
                <w:bCs/>
                <w:sz w:val="24"/>
                <w:szCs w:val="24"/>
                <w:lang w:eastAsia="en-US"/>
              </w:rPr>
            </w:pPr>
            <w:r w:rsidRPr="0011580C">
              <w:rPr>
                <w:bCs/>
                <w:sz w:val="24"/>
                <w:szCs w:val="24"/>
                <w:lang w:eastAsia="en-US"/>
              </w:rPr>
              <w:t>Проведение регулярных встреч с руководителями (представителями) религиозных организаций (групп) по вопросам совершенствования форм и методов профилактической работы среди верующих, посещающих объекты культа</w:t>
            </w:r>
          </w:p>
        </w:tc>
        <w:tc>
          <w:tcPr>
            <w:tcW w:w="2395"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МОМВД России</w:t>
            </w:r>
          </w:p>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«Ниж</w:t>
            </w:r>
            <w:r w:rsidR="00555CC9">
              <w:rPr>
                <w:rFonts w:cs="Calibri"/>
                <w:bCs/>
                <w:sz w:val="24"/>
                <w:szCs w:val="24"/>
                <w:lang w:eastAsia="en-US"/>
              </w:rPr>
              <w:t>невартовский» (по согласованию);</w:t>
            </w:r>
          </w:p>
          <w:p w:rsidR="0011580C" w:rsidRPr="0011580C" w:rsidRDefault="00555CC9" w:rsidP="0011580C">
            <w:pPr>
              <w:jc w:val="center"/>
              <w:rPr>
                <w:sz w:val="24"/>
                <w:szCs w:val="24"/>
                <w:lang w:eastAsia="en-US"/>
              </w:rPr>
            </w:pPr>
            <w:r>
              <w:rPr>
                <w:rFonts w:cs="Calibri"/>
                <w:bCs/>
                <w:sz w:val="24"/>
                <w:szCs w:val="24"/>
                <w:lang w:eastAsia="en-US"/>
              </w:rPr>
              <w:t>у</w:t>
            </w:r>
            <w:r w:rsidR="0011580C" w:rsidRPr="0011580C">
              <w:rPr>
                <w:rFonts w:cs="Calibri"/>
                <w:bCs/>
                <w:sz w:val="24"/>
                <w:szCs w:val="24"/>
                <w:lang w:eastAsia="en-US"/>
              </w:rPr>
              <w:t>правление организации де</w:t>
            </w:r>
            <w:r>
              <w:rPr>
                <w:rFonts w:cs="Calibri"/>
                <w:bCs/>
                <w:sz w:val="24"/>
                <w:szCs w:val="24"/>
                <w:lang w:eastAsia="en-US"/>
              </w:rPr>
              <w:t>ятельности администрации района;</w:t>
            </w:r>
            <w:r w:rsidR="0011580C" w:rsidRPr="0011580C">
              <w:rPr>
                <w:rFonts w:cs="Calibri"/>
                <w:bCs/>
                <w:sz w:val="24"/>
                <w:szCs w:val="24"/>
                <w:lang w:eastAsia="en-US"/>
              </w:rPr>
              <w:t xml:space="preserve"> </w:t>
            </w:r>
            <w:r w:rsidR="0011580C" w:rsidRPr="0011580C">
              <w:rPr>
                <w:sz w:val="24"/>
                <w:szCs w:val="24"/>
                <w:lang w:eastAsia="en-US"/>
              </w:rPr>
              <w:t xml:space="preserve">администрации городских поселений Излучинск и Новоаганск </w:t>
            </w:r>
          </w:p>
          <w:p w:rsidR="0011580C" w:rsidRPr="0011580C" w:rsidRDefault="0011580C" w:rsidP="0011580C">
            <w:pPr>
              <w:jc w:val="center"/>
              <w:rPr>
                <w:sz w:val="24"/>
                <w:szCs w:val="24"/>
                <w:lang w:eastAsia="en-US"/>
              </w:rPr>
            </w:pPr>
            <w:r w:rsidRPr="0011580C">
              <w:rPr>
                <w:sz w:val="24"/>
                <w:szCs w:val="24"/>
                <w:lang w:eastAsia="en-US"/>
              </w:rPr>
              <w:t>(по согласованию)</w:t>
            </w:r>
          </w:p>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bCs/>
                <w:sz w:val="24"/>
                <w:szCs w:val="24"/>
                <w:lang w:eastAsia="en-US"/>
              </w:rPr>
              <w:t>предупреждение распространения идеологии терроризма среди верующих</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t xml:space="preserve">за счет финансирования 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2.3.2</w:t>
            </w:r>
            <w:r w:rsidR="00555CC9">
              <w:rPr>
                <w:rFonts w:cs="Calibri"/>
                <w:bCs/>
                <w:sz w:val="24"/>
                <w:szCs w:val="24"/>
                <w:lang w:eastAsia="en-US"/>
              </w:rPr>
              <w:t>.</w:t>
            </w:r>
          </w:p>
        </w:tc>
        <w:tc>
          <w:tcPr>
            <w:tcW w:w="4605" w:type="dxa"/>
          </w:tcPr>
          <w:p w:rsidR="0011580C" w:rsidRPr="0011580C" w:rsidRDefault="00555CC9" w:rsidP="00555CC9">
            <w:pPr>
              <w:widowControl w:val="0"/>
              <w:autoSpaceDE w:val="0"/>
              <w:autoSpaceDN w:val="0"/>
              <w:adjustRightInd w:val="0"/>
              <w:spacing w:line="280" w:lineRule="exact"/>
              <w:jc w:val="both"/>
              <w:rPr>
                <w:bCs/>
                <w:sz w:val="24"/>
                <w:szCs w:val="24"/>
                <w:lang w:eastAsia="en-US"/>
              </w:rPr>
            </w:pPr>
            <w:r>
              <w:rPr>
                <w:bCs/>
                <w:sz w:val="24"/>
                <w:szCs w:val="24"/>
                <w:lang w:eastAsia="en-US"/>
              </w:rPr>
              <w:t>П</w:t>
            </w:r>
            <w:r w:rsidR="0011580C" w:rsidRPr="0011580C">
              <w:rPr>
                <w:bCs/>
                <w:sz w:val="24"/>
                <w:szCs w:val="24"/>
                <w:lang w:eastAsia="en-US"/>
              </w:rPr>
              <w:t xml:space="preserve">роведение с участием руководителей (представителей) религиозных организаций традиционных конфессий обучающих семинаров, заседаний, встреч, конференций, форумов по вопросам сохранения духовно-нравственных ценностей, осуществления просветительской деятельности, направленной на противодействие распространению религиозного радикализма, предотвращение конфликтов на межнациональной и </w:t>
            </w:r>
            <w:r w:rsidR="0011580C" w:rsidRPr="0011580C">
              <w:rPr>
                <w:bCs/>
                <w:sz w:val="24"/>
                <w:szCs w:val="24"/>
                <w:lang w:eastAsia="en-US"/>
              </w:rPr>
              <w:lastRenderedPageBreak/>
              <w:t>межконфессиональной почве</w:t>
            </w:r>
          </w:p>
        </w:tc>
        <w:tc>
          <w:tcPr>
            <w:tcW w:w="2395" w:type="dxa"/>
          </w:tcPr>
          <w:p w:rsidR="00555CC9" w:rsidRDefault="00555CC9" w:rsidP="0011580C">
            <w:pPr>
              <w:jc w:val="center"/>
              <w:rPr>
                <w:rFonts w:cs="Calibri"/>
                <w:bCs/>
                <w:sz w:val="24"/>
                <w:szCs w:val="24"/>
                <w:lang w:eastAsia="en-US"/>
              </w:rPr>
            </w:pPr>
            <w:r>
              <w:rPr>
                <w:rFonts w:cs="Calibri"/>
                <w:bCs/>
                <w:sz w:val="24"/>
                <w:szCs w:val="24"/>
                <w:lang w:eastAsia="en-US"/>
              </w:rPr>
              <w:lastRenderedPageBreak/>
              <w:t>у</w:t>
            </w:r>
            <w:r w:rsidR="0011580C" w:rsidRPr="0011580C">
              <w:rPr>
                <w:rFonts w:cs="Calibri"/>
                <w:bCs/>
                <w:sz w:val="24"/>
                <w:szCs w:val="24"/>
                <w:lang w:eastAsia="en-US"/>
              </w:rPr>
              <w:t>правление организации деятельности администрации</w:t>
            </w:r>
            <w:r>
              <w:rPr>
                <w:rFonts w:cs="Calibri"/>
                <w:bCs/>
                <w:sz w:val="24"/>
                <w:szCs w:val="24"/>
                <w:lang w:eastAsia="en-US"/>
              </w:rPr>
              <w:t xml:space="preserve"> района;</w:t>
            </w:r>
          </w:p>
          <w:p w:rsidR="00555CC9" w:rsidRDefault="00555CC9" w:rsidP="0011580C">
            <w:pPr>
              <w:jc w:val="center"/>
              <w:rPr>
                <w:rFonts w:cs="Calibri"/>
                <w:bCs/>
                <w:sz w:val="24"/>
                <w:szCs w:val="24"/>
                <w:lang w:eastAsia="en-US"/>
              </w:rPr>
            </w:pPr>
            <w:r>
              <w:rPr>
                <w:rFonts w:cs="Calibri"/>
                <w:bCs/>
                <w:sz w:val="24"/>
                <w:szCs w:val="24"/>
                <w:lang w:eastAsia="en-US"/>
              </w:rPr>
              <w:t>у</w:t>
            </w:r>
            <w:r w:rsidR="0011580C" w:rsidRPr="0011580C">
              <w:rPr>
                <w:rFonts w:cs="Calibri"/>
                <w:bCs/>
                <w:sz w:val="24"/>
                <w:szCs w:val="24"/>
                <w:lang w:eastAsia="en-US"/>
              </w:rPr>
              <w:t xml:space="preserve">правление образования и молодежной политики администрации района; </w:t>
            </w:r>
          </w:p>
          <w:p w:rsidR="00555CC9" w:rsidRDefault="00555CC9" w:rsidP="0011580C">
            <w:pPr>
              <w:jc w:val="center"/>
              <w:rPr>
                <w:rFonts w:cs="Calibri"/>
                <w:bCs/>
                <w:sz w:val="24"/>
                <w:szCs w:val="24"/>
                <w:lang w:eastAsia="en-US"/>
              </w:rPr>
            </w:pPr>
            <w:r>
              <w:rPr>
                <w:rFonts w:cs="Calibri"/>
                <w:bCs/>
                <w:sz w:val="24"/>
                <w:szCs w:val="24"/>
                <w:lang w:eastAsia="en-US"/>
              </w:rPr>
              <w:t>у</w:t>
            </w:r>
            <w:r w:rsidR="0011580C" w:rsidRPr="0011580C">
              <w:rPr>
                <w:rFonts w:cs="Calibri"/>
                <w:bCs/>
                <w:sz w:val="24"/>
                <w:szCs w:val="24"/>
                <w:lang w:eastAsia="en-US"/>
              </w:rPr>
              <w:t>правлени</w:t>
            </w:r>
            <w:r>
              <w:rPr>
                <w:rFonts w:cs="Calibri"/>
                <w:bCs/>
                <w:sz w:val="24"/>
                <w:szCs w:val="24"/>
                <w:lang w:eastAsia="en-US"/>
              </w:rPr>
              <w:t>е культуры администрации района;</w:t>
            </w:r>
          </w:p>
          <w:p w:rsidR="0011580C" w:rsidRPr="0011580C" w:rsidRDefault="0011580C" w:rsidP="0011580C">
            <w:pPr>
              <w:jc w:val="center"/>
              <w:rPr>
                <w:sz w:val="24"/>
                <w:szCs w:val="24"/>
                <w:lang w:eastAsia="en-US"/>
              </w:rPr>
            </w:pPr>
            <w:r w:rsidRPr="0011580C">
              <w:rPr>
                <w:rFonts w:cs="Calibri"/>
                <w:bCs/>
                <w:sz w:val="24"/>
                <w:szCs w:val="24"/>
                <w:lang w:eastAsia="en-US"/>
              </w:rPr>
              <w:lastRenderedPageBreak/>
              <w:t xml:space="preserve">Аппарат Антитеррористической комиссии </w:t>
            </w:r>
            <w:r w:rsidR="00555CC9">
              <w:rPr>
                <w:rFonts w:cs="Calibri"/>
                <w:bCs/>
                <w:sz w:val="24"/>
                <w:szCs w:val="24"/>
                <w:lang w:eastAsia="en-US"/>
              </w:rPr>
              <w:t>Нижневартовского района;</w:t>
            </w:r>
            <w:r w:rsidRPr="0011580C">
              <w:rPr>
                <w:rFonts w:cs="Calibri"/>
                <w:bCs/>
                <w:sz w:val="24"/>
                <w:szCs w:val="24"/>
                <w:lang w:eastAsia="en-US"/>
              </w:rPr>
              <w:t xml:space="preserve"> </w:t>
            </w:r>
            <w:r w:rsidRPr="0011580C">
              <w:rPr>
                <w:sz w:val="24"/>
                <w:szCs w:val="24"/>
                <w:lang w:eastAsia="en-US"/>
              </w:rPr>
              <w:t xml:space="preserve">администрации городских поселений Излучинск и Новоаганск </w:t>
            </w:r>
          </w:p>
          <w:p w:rsidR="0011580C" w:rsidRPr="0011580C" w:rsidRDefault="0011580C" w:rsidP="0011580C">
            <w:pPr>
              <w:jc w:val="center"/>
              <w:rPr>
                <w:sz w:val="24"/>
                <w:szCs w:val="24"/>
                <w:lang w:eastAsia="en-US"/>
              </w:rPr>
            </w:pPr>
            <w:r w:rsidRPr="0011580C">
              <w:rPr>
                <w:sz w:val="24"/>
                <w:szCs w:val="24"/>
                <w:lang w:eastAsia="en-US"/>
              </w:rPr>
              <w:t>(по согласованию)</w:t>
            </w:r>
          </w:p>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bCs/>
                <w:sz w:val="24"/>
                <w:szCs w:val="24"/>
                <w:lang w:eastAsia="en-US"/>
              </w:rPr>
              <w:lastRenderedPageBreak/>
              <w:t>предупреждение распространения идеологии терроризма</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lastRenderedPageBreak/>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lastRenderedPageBreak/>
              <w:t xml:space="preserve">за счет финансирования 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2.4</w:t>
            </w:r>
            <w:r>
              <w:rPr>
                <w:rFonts w:cs="Calibri"/>
                <w:bCs/>
                <w:sz w:val="24"/>
                <w:szCs w:val="24"/>
                <w:lang w:eastAsia="en-US"/>
              </w:rPr>
              <w:t>.</w:t>
            </w:r>
          </w:p>
        </w:tc>
        <w:tc>
          <w:tcPr>
            <w:tcW w:w="4605" w:type="dxa"/>
          </w:tcPr>
          <w:p w:rsidR="0011580C" w:rsidRPr="0011580C" w:rsidRDefault="0011580C" w:rsidP="00555CC9">
            <w:pPr>
              <w:widowControl w:val="0"/>
              <w:autoSpaceDE w:val="0"/>
              <w:autoSpaceDN w:val="0"/>
              <w:adjustRightInd w:val="0"/>
              <w:spacing w:line="280" w:lineRule="exact"/>
              <w:jc w:val="both"/>
              <w:rPr>
                <w:bCs/>
                <w:sz w:val="24"/>
                <w:szCs w:val="24"/>
                <w:lang w:eastAsia="en-US"/>
              </w:rPr>
            </w:pPr>
            <w:r w:rsidRPr="0011580C">
              <w:rPr>
                <w:bCs/>
                <w:sz w:val="24"/>
                <w:szCs w:val="24"/>
                <w:lang w:eastAsia="en-US"/>
              </w:rPr>
              <w:t>Осуществить поддержку творческих проектов антитеррористической направленности, в том числе при реализации государственных и муниципальных программ</w:t>
            </w:r>
          </w:p>
        </w:tc>
        <w:tc>
          <w:tcPr>
            <w:tcW w:w="2395" w:type="dxa"/>
          </w:tcPr>
          <w:p w:rsidR="00555CC9" w:rsidRDefault="00555CC9"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у</w:t>
            </w:r>
            <w:r w:rsidR="0011580C" w:rsidRPr="0011580C">
              <w:rPr>
                <w:rFonts w:cs="Calibri"/>
                <w:bCs/>
                <w:sz w:val="24"/>
                <w:szCs w:val="24"/>
                <w:lang w:eastAsia="en-US"/>
              </w:rPr>
              <w:t xml:space="preserve">правление образования и молодежной политики администрации района; </w:t>
            </w:r>
          </w:p>
          <w:p w:rsidR="00555CC9" w:rsidRDefault="00555CC9"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у</w:t>
            </w:r>
            <w:r w:rsidR="0011580C" w:rsidRPr="0011580C">
              <w:rPr>
                <w:rFonts w:cs="Calibri"/>
                <w:bCs/>
                <w:sz w:val="24"/>
                <w:szCs w:val="24"/>
                <w:lang w:eastAsia="en-US"/>
              </w:rPr>
              <w:t>правление культуры администрации райо</w:t>
            </w:r>
            <w:r>
              <w:rPr>
                <w:rFonts w:cs="Calibri"/>
                <w:bCs/>
                <w:sz w:val="24"/>
                <w:szCs w:val="24"/>
                <w:lang w:eastAsia="en-US"/>
              </w:rPr>
              <w:t>на;</w:t>
            </w:r>
          </w:p>
          <w:p w:rsidR="0011580C" w:rsidRPr="0011580C" w:rsidRDefault="00555CC9"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п</w:t>
            </w:r>
            <w:r w:rsidR="0011580C" w:rsidRPr="0011580C">
              <w:rPr>
                <w:rFonts w:cs="Calibri"/>
                <w:bCs/>
                <w:sz w:val="24"/>
                <w:szCs w:val="24"/>
                <w:lang w:eastAsia="en-US"/>
              </w:rPr>
              <w:t>ресс-служба администрации района</w:t>
            </w: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bCs/>
                <w:sz w:val="24"/>
                <w:szCs w:val="24"/>
                <w:lang w:eastAsia="en-US"/>
              </w:rPr>
              <w:t>привлечение институтов гражданского общества к участию в работе по созданию информационных материалов в области противодействия идеологии терроризма</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t xml:space="preserve">за счет финансирования 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2.5</w:t>
            </w:r>
            <w:r>
              <w:rPr>
                <w:rFonts w:cs="Calibri"/>
                <w:bCs/>
                <w:sz w:val="24"/>
                <w:szCs w:val="24"/>
                <w:lang w:eastAsia="en-US"/>
              </w:rPr>
              <w:t>.</w:t>
            </w:r>
          </w:p>
        </w:tc>
        <w:tc>
          <w:tcPr>
            <w:tcW w:w="4605" w:type="dxa"/>
          </w:tcPr>
          <w:p w:rsidR="0011580C" w:rsidRPr="0011580C" w:rsidRDefault="0011580C" w:rsidP="00555CC9">
            <w:pPr>
              <w:widowControl w:val="0"/>
              <w:autoSpaceDE w:val="0"/>
              <w:autoSpaceDN w:val="0"/>
              <w:adjustRightInd w:val="0"/>
              <w:spacing w:line="280" w:lineRule="exact"/>
              <w:jc w:val="both"/>
              <w:rPr>
                <w:bCs/>
                <w:sz w:val="24"/>
                <w:szCs w:val="24"/>
                <w:lang w:eastAsia="en-US"/>
              </w:rPr>
            </w:pPr>
            <w:r w:rsidRPr="0011580C">
              <w:rPr>
                <w:bCs/>
                <w:sz w:val="24"/>
                <w:szCs w:val="24"/>
                <w:lang w:eastAsia="en-US"/>
              </w:rPr>
              <w:t>Организовать проведение творческого конкурса детского рисунка «Терроризм – угроза обществу!» (для учащихся образовательных организаций, учреждений дополнительного образования, учреждений социального обслуживания семьи и детей)</w:t>
            </w:r>
          </w:p>
        </w:tc>
        <w:tc>
          <w:tcPr>
            <w:tcW w:w="2395" w:type="dxa"/>
          </w:tcPr>
          <w:p w:rsidR="00555CC9" w:rsidRDefault="00555CC9"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у</w:t>
            </w:r>
            <w:r w:rsidR="0011580C" w:rsidRPr="0011580C">
              <w:rPr>
                <w:rFonts w:cs="Calibri"/>
                <w:bCs/>
                <w:sz w:val="24"/>
                <w:szCs w:val="24"/>
                <w:lang w:eastAsia="en-US"/>
              </w:rPr>
              <w:t xml:space="preserve">правление образования и молодежной политики администрации района; </w:t>
            </w:r>
          </w:p>
          <w:p w:rsidR="00555CC9" w:rsidRDefault="00555CC9"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у</w:t>
            </w:r>
            <w:r w:rsidR="0011580C" w:rsidRPr="0011580C">
              <w:rPr>
                <w:rFonts w:cs="Calibri"/>
                <w:bCs/>
                <w:sz w:val="24"/>
                <w:szCs w:val="24"/>
                <w:lang w:eastAsia="en-US"/>
              </w:rPr>
              <w:t>правлени</w:t>
            </w:r>
            <w:r>
              <w:rPr>
                <w:rFonts w:cs="Calibri"/>
                <w:bCs/>
                <w:sz w:val="24"/>
                <w:szCs w:val="24"/>
                <w:lang w:eastAsia="en-US"/>
              </w:rPr>
              <w:t>е культуры администрации района</w:t>
            </w:r>
          </w:p>
          <w:p w:rsidR="0011580C" w:rsidRPr="0011580C" w:rsidRDefault="00555CC9"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п</w:t>
            </w:r>
            <w:r w:rsidR="0011580C" w:rsidRPr="0011580C">
              <w:rPr>
                <w:rFonts w:cs="Calibri"/>
                <w:bCs/>
                <w:sz w:val="24"/>
                <w:szCs w:val="24"/>
                <w:lang w:eastAsia="en-US"/>
              </w:rPr>
              <w:t>ресс-служба администрации района</w:t>
            </w: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bCs/>
                <w:sz w:val="24"/>
                <w:szCs w:val="24"/>
                <w:lang w:eastAsia="en-US"/>
              </w:rPr>
              <w:t>развитие у молодежи активной гражданской позиции, направленной на неприятие идеологии терроризма</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Default="0011580C" w:rsidP="0011580C">
            <w:pPr>
              <w:widowControl w:val="0"/>
              <w:jc w:val="center"/>
              <w:rPr>
                <w:sz w:val="24"/>
                <w:szCs w:val="24"/>
                <w:lang w:eastAsia="en-US"/>
              </w:rPr>
            </w:pPr>
            <w:r w:rsidRPr="0011580C">
              <w:rPr>
                <w:sz w:val="24"/>
                <w:szCs w:val="24"/>
                <w:lang w:eastAsia="en-US"/>
              </w:rPr>
              <w:t>до 01.12.2023</w:t>
            </w:r>
          </w:p>
          <w:p w:rsidR="00555CC9" w:rsidRDefault="00555CC9" w:rsidP="0011580C">
            <w:pPr>
              <w:widowControl w:val="0"/>
              <w:jc w:val="center"/>
              <w:rPr>
                <w:sz w:val="24"/>
                <w:szCs w:val="24"/>
                <w:lang w:eastAsia="en-US"/>
              </w:rPr>
            </w:pPr>
          </w:p>
          <w:p w:rsidR="00555CC9" w:rsidRPr="0011580C" w:rsidRDefault="00555CC9" w:rsidP="00555CC9">
            <w:pPr>
              <w:widowControl w:val="0"/>
              <w:rPr>
                <w:sz w:val="24"/>
                <w:szCs w:val="24"/>
                <w:lang w:eastAsia="en-US"/>
              </w:rPr>
            </w:pP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t xml:space="preserve">за счет финансирования основной деятельности исполнителя  </w:t>
            </w:r>
          </w:p>
        </w:tc>
      </w:tr>
      <w:tr w:rsidR="0011580C" w:rsidRPr="0011580C" w:rsidTr="0011580C">
        <w:tc>
          <w:tcPr>
            <w:tcW w:w="14755" w:type="dxa"/>
            <w:gridSpan w:val="6"/>
          </w:tcPr>
          <w:p w:rsidR="0011580C" w:rsidRPr="00555CC9" w:rsidRDefault="0011580C" w:rsidP="0011580C">
            <w:pPr>
              <w:jc w:val="center"/>
              <w:rPr>
                <w:rFonts w:ascii="Calibri" w:hAnsi="Calibri" w:cs="Calibri"/>
                <w:b/>
                <w:sz w:val="24"/>
                <w:szCs w:val="24"/>
                <w:lang w:eastAsia="en-US"/>
              </w:rPr>
            </w:pPr>
            <w:r w:rsidRPr="00555CC9">
              <w:rPr>
                <w:b/>
                <w:sz w:val="24"/>
                <w:szCs w:val="24"/>
                <w:lang w:eastAsia="en-US"/>
              </w:rPr>
              <w:lastRenderedPageBreak/>
              <w:t>3. Совершенствование мер информационно-пропагандистского характера и защиты информационного пространства района</w:t>
            </w:r>
          </w:p>
          <w:p w:rsidR="0011580C" w:rsidRPr="0011580C" w:rsidRDefault="0011580C" w:rsidP="0011580C">
            <w:pPr>
              <w:widowControl w:val="0"/>
              <w:jc w:val="center"/>
              <w:rPr>
                <w:rFonts w:cs="Calibri"/>
                <w:bCs/>
                <w:sz w:val="24"/>
                <w:szCs w:val="24"/>
                <w:lang w:eastAsia="en-US"/>
              </w:rPr>
            </w:pPr>
            <w:r w:rsidRPr="00555CC9">
              <w:rPr>
                <w:b/>
                <w:sz w:val="24"/>
                <w:szCs w:val="24"/>
                <w:lang w:eastAsia="en-US"/>
              </w:rPr>
              <w:t>от идеологии терроризма</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3.1.</w:t>
            </w:r>
          </w:p>
        </w:tc>
        <w:tc>
          <w:tcPr>
            <w:tcW w:w="4605" w:type="dxa"/>
          </w:tcPr>
          <w:p w:rsidR="0011580C" w:rsidRPr="0011580C" w:rsidRDefault="0011580C" w:rsidP="00555CC9">
            <w:pPr>
              <w:widowControl w:val="0"/>
              <w:autoSpaceDE w:val="0"/>
              <w:autoSpaceDN w:val="0"/>
              <w:adjustRightInd w:val="0"/>
              <w:spacing w:line="280" w:lineRule="exact"/>
              <w:jc w:val="both"/>
              <w:rPr>
                <w:bCs/>
                <w:sz w:val="24"/>
                <w:szCs w:val="24"/>
                <w:lang w:eastAsia="en-US"/>
              </w:rPr>
            </w:pPr>
            <w:r w:rsidRPr="0011580C">
              <w:rPr>
                <w:bCs/>
                <w:sz w:val="24"/>
                <w:szCs w:val="24"/>
                <w:lang w:eastAsia="en-US"/>
              </w:rPr>
              <w:t>В целях совершенствования информационно-пропагандистских мер, направленных на противодействие идеологии терроризма:</w:t>
            </w:r>
          </w:p>
        </w:tc>
        <w:tc>
          <w:tcPr>
            <w:tcW w:w="2395"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p>
        </w:tc>
        <w:tc>
          <w:tcPr>
            <w:tcW w:w="2118" w:type="dxa"/>
          </w:tcPr>
          <w:p w:rsidR="0011580C" w:rsidRPr="0011580C" w:rsidRDefault="0011580C" w:rsidP="0011580C">
            <w:pPr>
              <w:widowControl w:val="0"/>
              <w:jc w:val="center"/>
              <w:rPr>
                <w:sz w:val="24"/>
                <w:szCs w:val="24"/>
                <w:lang w:eastAsia="en-US"/>
              </w:rPr>
            </w:pPr>
          </w:p>
        </w:tc>
        <w:tc>
          <w:tcPr>
            <w:tcW w:w="2407" w:type="dxa"/>
          </w:tcPr>
          <w:p w:rsidR="0011580C" w:rsidRPr="0011580C" w:rsidRDefault="0011580C" w:rsidP="0011580C">
            <w:pPr>
              <w:widowControl w:val="0"/>
              <w:jc w:val="center"/>
              <w:rPr>
                <w:rFonts w:cs="Calibri"/>
                <w:bCs/>
                <w:sz w:val="24"/>
                <w:szCs w:val="24"/>
                <w:lang w:eastAsia="en-US"/>
              </w:rPr>
            </w:pP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3.1.1</w:t>
            </w:r>
            <w:r w:rsidR="00555CC9">
              <w:rPr>
                <w:rFonts w:cs="Calibri"/>
                <w:bCs/>
                <w:sz w:val="24"/>
                <w:szCs w:val="24"/>
                <w:lang w:eastAsia="en-US"/>
              </w:rPr>
              <w:t>.</w:t>
            </w:r>
          </w:p>
        </w:tc>
        <w:tc>
          <w:tcPr>
            <w:tcW w:w="4605" w:type="dxa"/>
          </w:tcPr>
          <w:p w:rsidR="0011580C" w:rsidRPr="0011580C" w:rsidRDefault="0011580C" w:rsidP="00555CC9">
            <w:pPr>
              <w:widowControl w:val="0"/>
              <w:autoSpaceDE w:val="0"/>
              <w:autoSpaceDN w:val="0"/>
              <w:adjustRightInd w:val="0"/>
              <w:spacing w:line="280" w:lineRule="exact"/>
              <w:jc w:val="both"/>
              <w:rPr>
                <w:bCs/>
                <w:sz w:val="24"/>
                <w:szCs w:val="24"/>
                <w:lang w:eastAsia="en-US"/>
              </w:rPr>
            </w:pPr>
            <w:r w:rsidRPr="0011580C">
              <w:rPr>
                <w:bCs/>
                <w:sz w:val="24"/>
                <w:szCs w:val="24"/>
                <w:lang w:eastAsia="en-US"/>
              </w:rPr>
              <w:t>Организовывать с привлечением экспертов, лидеров общественного мнения, популярных блогеров создание и распространение в СМИ и сети Интернет информационных материалов (печатных, аудиовизуальных и электронных) в области противодействия идеологии терроризма, в том числе основанных на обращениях (призывах) лиц, отказавшихся от террористической деятельности, а также их родственников</w:t>
            </w:r>
          </w:p>
        </w:tc>
        <w:tc>
          <w:tcPr>
            <w:tcW w:w="2395"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МОМВД России</w:t>
            </w:r>
          </w:p>
          <w:p w:rsidR="00555CC9"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«Ниж</w:t>
            </w:r>
            <w:r w:rsidR="00555CC9">
              <w:rPr>
                <w:rFonts w:cs="Calibri"/>
                <w:bCs/>
                <w:sz w:val="24"/>
                <w:szCs w:val="24"/>
                <w:lang w:eastAsia="en-US"/>
              </w:rPr>
              <w:t>невартовский» (по согласованию);</w:t>
            </w:r>
            <w:r w:rsidRPr="0011580C">
              <w:rPr>
                <w:rFonts w:cs="Calibri"/>
                <w:bCs/>
                <w:sz w:val="24"/>
                <w:szCs w:val="24"/>
                <w:lang w:eastAsia="en-US"/>
              </w:rPr>
              <w:t xml:space="preserve"> </w:t>
            </w:r>
            <w:r w:rsidR="00555CC9">
              <w:rPr>
                <w:rFonts w:cs="Calibri"/>
                <w:bCs/>
                <w:sz w:val="24"/>
                <w:szCs w:val="24"/>
                <w:lang w:eastAsia="en-US"/>
              </w:rPr>
              <w:t>у</w:t>
            </w:r>
            <w:r w:rsidRPr="0011580C">
              <w:rPr>
                <w:rFonts w:cs="Calibri"/>
                <w:bCs/>
                <w:sz w:val="24"/>
                <w:szCs w:val="24"/>
                <w:lang w:eastAsia="en-US"/>
              </w:rPr>
              <w:t>правлени</w:t>
            </w:r>
            <w:r w:rsidR="00555CC9">
              <w:rPr>
                <w:rFonts w:cs="Calibri"/>
                <w:bCs/>
                <w:sz w:val="24"/>
                <w:szCs w:val="24"/>
                <w:lang w:eastAsia="en-US"/>
              </w:rPr>
              <w:t>е культуры администрации района;</w:t>
            </w:r>
          </w:p>
          <w:p w:rsidR="0011580C" w:rsidRPr="0011580C" w:rsidRDefault="00555CC9"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п</w:t>
            </w:r>
            <w:r w:rsidR="0011580C" w:rsidRPr="0011580C">
              <w:rPr>
                <w:rFonts w:cs="Calibri"/>
                <w:bCs/>
                <w:sz w:val="24"/>
                <w:szCs w:val="24"/>
                <w:lang w:eastAsia="en-US"/>
              </w:rPr>
              <w:t>ресс-служба администрации района</w:t>
            </w:r>
          </w:p>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sz w:val="24"/>
                <w:szCs w:val="24"/>
                <w:lang w:eastAsia="en-US"/>
              </w:rPr>
              <w:t>создание и задействование механизмов защиты информационного пространства от проникновения в него любых идей, оправдывающих террористическую деятельность</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t xml:space="preserve">за счет финансирования 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3.1.2</w:t>
            </w:r>
            <w:r w:rsidR="00555CC9">
              <w:rPr>
                <w:rFonts w:cs="Calibri"/>
                <w:bCs/>
                <w:sz w:val="24"/>
                <w:szCs w:val="24"/>
                <w:lang w:eastAsia="en-US"/>
              </w:rPr>
              <w:t>.</w:t>
            </w:r>
          </w:p>
        </w:tc>
        <w:tc>
          <w:tcPr>
            <w:tcW w:w="4605" w:type="dxa"/>
          </w:tcPr>
          <w:p w:rsidR="0011580C" w:rsidRPr="0011580C" w:rsidRDefault="0011580C" w:rsidP="00555CC9">
            <w:pPr>
              <w:widowControl w:val="0"/>
              <w:autoSpaceDE w:val="0"/>
              <w:autoSpaceDN w:val="0"/>
              <w:adjustRightInd w:val="0"/>
              <w:spacing w:line="280" w:lineRule="exact"/>
              <w:jc w:val="both"/>
              <w:rPr>
                <w:bCs/>
                <w:sz w:val="24"/>
                <w:szCs w:val="24"/>
                <w:lang w:eastAsia="en-US"/>
              </w:rPr>
            </w:pPr>
            <w:r w:rsidRPr="0011580C">
              <w:rPr>
                <w:bCs/>
                <w:sz w:val="24"/>
                <w:szCs w:val="24"/>
                <w:lang w:eastAsia="en-US"/>
              </w:rPr>
              <w:t>Осуществить подготовку и размещение в эфире телерадиокомпаний и радиостанций специализированных передач по вопросам профилактики терроризма, пропаганды социально</w:t>
            </w:r>
            <w:r w:rsidR="00555CC9">
              <w:rPr>
                <w:bCs/>
                <w:sz w:val="24"/>
                <w:szCs w:val="24"/>
                <w:lang w:eastAsia="en-US"/>
              </w:rPr>
              <w:t xml:space="preserve"> </w:t>
            </w:r>
            <w:r w:rsidRPr="0011580C">
              <w:rPr>
                <w:bCs/>
                <w:sz w:val="24"/>
                <w:szCs w:val="24"/>
                <w:lang w:eastAsia="en-US"/>
              </w:rPr>
              <w:t>значимых ценностей и создания условий для мирных межнациональных и межрелигиозных (межконфессиональных) отношений, а также материалов направленного содержания, раскрывающих технологии привлечения граждан к террористической деятельности с использованием сети Интернет</w:t>
            </w:r>
          </w:p>
        </w:tc>
        <w:tc>
          <w:tcPr>
            <w:tcW w:w="2395"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МОМВД России</w:t>
            </w:r>
          </w:p>
          <w:p w:rsidR="00555CC9"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«Ниж</w:t>
            </w:r>
            <w:r w:rsidR="00555CC9">
              <w:rPr>
                <w:rFonts w:cs="Calibri"/>
                <w:bCs/>
                <w:sz w:val="24"/>
                <w:szCs w:val="24"/>
                <w:lang w:eastAsia="en-US"/>
              </w:rPr>
              <w:t>невартовский» (по согласованию);</w:t>
            </w:r>
            <w:r w:rsidRPr="0011580C">
              <w:rPr>
                <w:rFonts w:cs="Calibri"/>
                <w:bCs/>
                <w:sz w:val="24"/>
                <w:szCs w:val="24"/>
                <w:lang w:eastAsia="en-US"/>
              </w:rPr>
              <w:t xml:space="preserve"> </w:t>
            </w:r>
            <w:r w:rsidR="00555CC9">
              <w:rPr>
                <w:rFonts w:cs="Calibri"/>
                <w:bCs/>
                <w:sz w:val="24"/>
                <w:szCs w:val="24"/>
                <w:lang w:eastAsia="en-US"/>
              </w:rPr>
              <w:t>п</w:t>
            </w:r>
            <w:r w:rsidRPr="0011580C">
              <w:rPr>
                <w:rFonts w:cs="Calibri"/>
                <w:bCs/>
                <w:sz w:val="24"/>
                <w:szCs w:val="24"/>
                <w:lang w:eastAsia="en-US"/>
              </w:rPr>
              <w:t>р</w:t>
            </w:r>
            <w:r w:rsidR="00555CC9">
              <w:rPr>
                <w:rFonts w:cs="Calibri"/>
                <w:bCs/>
                <w:sz w:val="24"/>
                <w:szCs w:val="24"/>
                <w:lang w:eastAsia="en-US"/>
              </w:rPr>
              <w:t>есс-служба администрации района;</w:t>
            </w:r>
          </w:p>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 xml:space="preserve">Аппарат Антитеррористической комиссии </w:t>
            </w:r>
            <w:r w:rsidR="00555CC9">
              <w:rPr>
                <w:rFonts w:cs="Calibri"/>
                <w:bCs/>
                <w:sz w:val="24"/>
                <w:szCs w:val="24"/>
                <w:lang w:eastAsia="en-US"/>
              </w:rPr>
              <w:t xml:space="preserve">Нижневартовского </w:t>
            </w:r>
            <w:r w:rsidRPr="0011580C">
              <w:rPr>
                <w:rFonts w:cs="Calibri"/>
                <w:bCs/>
                <w:sz w:val="24"/>
                <w:szCs w:val="24"/>
                <w:lang w:eastAsia="en-US"/>
              </w:rPr>
              <w:t>района</w:t>
            </w:r>
          </w:p>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sz w:val="24"/>
                <w:szCs w:val="24"/>
                <w:lang w:eastAsia="en-US"/>
              </w:rPr>
              <w:t>разъяснение сущности терроризма и его крайней общественной опасности, в том числе через пропаганду социально значимых ценностей</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t xml:space="preserve">за счет финансирования 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3.1.3</w:t>
            </w:r>
            <w:r w:rsidR="00555CC9">
              <w:rPr>
                <w:rFonts w:cs="Calibri"/>
                <w:bCs/>
                <w:sz w:val="24"/>
                <w:szCs w:val="24"/>
                <w:lang w:eastAsia="en-US"/>
              </w:rPr>
              <w:t>.</w:t>
            </w:r>
          </w:p>
        </w:tc>
        <w:tc>
          <w:tcPr>
            <w:tcW w:w="4605" w:type="dxa"/>
          </w:tcPr>
          <w:p w:rsidR="0011580C" w:rsidRPr="0011580C" w:rsidRDefault="0011580C" w:rsidP="00555CC9">
            <w:pPr>
              <w:widowControl w:val="0"/>
              <w:autoSpaceDE w:val="0"/>
              <w:autoSpaceDN w:val="0"/>
              <w:adjustRightInd w:val="0"/>
              <w:spacing w:line="280" w:lineRule="exact"/>
              <w:jc w:val="both"/>
              <w:rPr>
                <w:bCs/>
                <w:sz w:val="24"/>
                <w:szCs w:val="24"/>
                <w:lang w:eastAsia="en-US"/>
              </w:rPr>
            </w:pPr>
            <w:r w:rsidRPr="0011580C">
              <w:rPr>
                <w:bCs/>
                <w:sz w:val="24"/>
                <w:szCs w:val="24"/>
                <w:lang w:eastAsia="en-US"/>
              </w:rPr>
              <w:t xml:space="preserve">Организовать предсеансовую демонстрацию социальных роликов </w:t>
            </w:r>
            <w:r w:rsidRPr="0011580C">
              <w:rPr>
                <w:bCs/>
                <w:sz w:val="24"/>
                <w:szCs w:val="24"/>
                <w:lang w:eastAsia="en-US"/>
              </w:rPr>
              <w:lastRenderedPageBreak/>
              <w:t xml:space="preserve">антитеррористической направленности в условиях проведения киноакции «Антитеррор» </w:t>
            </w:r>
          </w:p>
        </w:tc>
        <w:tc>
          <w:tcPr>
            <w:tcW w:w="2395" w:type="dxa"/>
          </w:tcPr>
          <w:p w:rsidR="0011580C" w:rsidRPr="0011580C" w:rsidRDefault="00555CC9"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lastRenderedPageBreak/>
              <w:t>у</w:t>
            </w:r>
            <w:r w:rsidR="0011580C" w:rsidRPr="0011580C">
              <w:rPr>
                <w:rFonts w:cs="Calibri"/>
                <w:bCs/>
                <w:sz w:val="24"/>
                <w:szCs w:val="24"/>
                <w:lang w:eastAsia="en-US"/>
              </w:rPr>
              <w:t>правление культуры администрации района</w:t>
            </w: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sz w:val="24"/>
                <w:szCs w:val="24"/>
                <w:lang w:eastAsia="en-US"/>
              </w:rPr>
              <w:t xml:space="preserve">разъяснение сущности терроризма и его </w:t>
            </w:r>
            <w:r w:rsidRPr="0011580C">
              <w:rPr>
                <w:sz w:val="24"/>
                <w:szCs w:val="24"/>
                <w:lang w:eastAsia="en-US"/>
              </w:rPr>
              <w:lastRenderedPageBreak/>
              <w:t>крайней общественной опасности, в том числе через пропаганду социально значимых ценностей</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lastRenderedPageBreak/>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lastRenderedPageBreak/>
              <w:t xml:space="preserve">за счет финансирования </w:t>
            </w:r>
            <w:r w:rsidRPr="0011580C">
              <w:rPr>
                <w:rFonts w:cs="Calibri"/>
                <w:bCs/>
                <w:sz w:val="24"/>
                <w:szCs w:val="24"/>
                <w:lang w:eastAsia="en-US"/>
              </w:rPr>
              <w:lastRenderedPageBreak/>
              <w:t xml:space="preserve">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lastRenderedPageBreak/>
              <w:t>3.1.4</w:t>
            </w:r>
            <w:r w:rsidR="00555CC9">
              <w:rPr>
                <w:rFonts w:cs="Calibri"/>
                <w:bCs/>
                <w:sz w:val="24"/>
                <w:szCs w:val="24"/>
                <w:lang w:eastAsia="en-US"/>
              </w:rPr>
              <w:t>.</w:t>
            </w:r>
          </w:p>
        </w:tc>
        <w:tc>
          <w:tcPr>
            <w:tcW w:w="4605" w:type="dxa"/>
          </w:tcPr>
          <w:p w:rsidR="0011580C" w:rsidRPr="0011580C" w:rsidRDefault="0011580C" w:rsidP="00555CC9">
            <w:pPr>
              <w:widowControl w:val="0"/>
              <w:autoSpaceDE w:val="0"/>
              <w:autoSpaceDN w:val="0"/>
              <w:adjustRightInd w:val="0"/>
              <w:spacing w:line="280" w:lineRule="exact"/>
              <w:jc w:val="both"/>
              <w:rPr>
                <w:bCs/>
                <w:sz w:val="24"/>
                <w:szCs w:val="24"/>
                <w:lang w:eastAsia="en-US"/>
              </w:rPr>
            </w:pPr>
            <w:r w:rsidRPr="0011580C">
              <w:rPr>
                <w:bCs/>
                <w:sz w:val="24"/>
                <w:szCs w:val="24"/>
                <w:lang w:eastAsia="en-US"/>
              </w:rPr>
              <w:t>Обеспечить демонстрацию художественных и документальных роликов антитеррористической направленности в местах массового пребывания граждан</w:t>
            </w:r>
          </w:p>
        </w:tc>
        <w:tc>
          <w:tcPr>
            <w:tcW w:w="2395" w:type="dxa"/>
          </w:tcPr>
          <w:p w:rsidR="0011580C" w:rsidRPr="0011580C" w:rsidRDefault="00555CC9"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у</w:t>
            </w:r>
            <w:r w:rsidR="0011580C" w:rsidRPr="0011580C">
              <w:rPr>
                <w:rFonts w:cs="Calibri"/>
                <w:bCs/>
                <w:sz w:val="24"/>
                <w:szCs w:val="24"/>
                <w:lang w:eastAsia="en-US"/>
              </w:rPr>
              <w:t>правлени</w:t>
            </w:r>
            <w:r>
              <w:rPr>
                <w:rFonts w:cs="Calibri"/>
                <w:bCs/>
                <w:sz w:val="24"/>
                <w:szCs w:val="24"/>
                <w:lang w:eastAsia="en-US"/>
              </w:rPr>
              <w:t>е культуры администрации района</w:t>
            </w:r>
            <w:r w:rsidR="0011580C" w:rsidRPr="0011580C">
              <w:rPr>
                <w:rFonts w:cs="Calibri"/>
                <w:bCs/>
                <w:sz w:val="24"/>
                <w:szCs w:val="24"/>
                <w:lang w:eastAsia="en-US"/>
              </w:rPr>
              <w:t xml:space="preserve"> </w:t>
            </w:r>
          </w:p>
        </w:tc>
        <w:tc>
          <w:tcPr>
            <w:tcW w:w="2533" w:type="dxa"/>
          </w:tcPr>
          <w:p w:rsidR="0011580C" w:rsidRPr="0011580C" w:rsidRDefault="0011580C" w:rsidP="0011580C">
            <w:pPr>
              <w:widowControl w:val="0"/>
              <w:autoSpaceDE w:val="0"/>
              <w:autoSpaceDN w:val="0"/>
              <w:adjustRightInd w:val="0"/>
              <w:spacing w:line="280" w:lineRule="exact"/>
              <w:jc w:val="center"/>
              <w:rPr>
                <w:sz w:val="24"/>
                <w:szCs w:val="24"/>
                <w:lang w:eastAsia="en-US"/>
              </w:rPr>
            </w:pPr>
            <w:r w:rsidRPr="0011580C">
              <w:rPr>
                <w:sz w:val="24"/>
                <w:szCs w:val="24"/>
                <w:lang w:eastAsia="en-US"/>
              </w:rPr>
              <w:t>разъяснение сущности терроризма и его крайней обществен-ной опасности, в том числе через пропаганду социально значимых ценностей</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Default="0011580C" w:rsidP="0011580C">
            <w:pPr>
              <w:widowControl w:val="0"/>
              <w:jc w:val="center"/>
              <w:rPr>
                <w:sz w:val="24"/>
                <w:szCs w:val="24"/>
                <w:lang w:eastAsia="en-US"/>
              </w:rPr>
            </w:pPr>
            <w:r w:rsidRPr="0011580C">
              <w:rPr>
                <w:sz w:val="24"/>
                <w:szCs w:val="24"/>
                <w:lang w:eastAsia="en-US"/>
              </w:rPr>
              <w:t>до 01.12.2023</w:t>
            </w:r>
          </w:p>
          <w:p w:rsidR="0011580C" w:rsidRPr="0011580C" w:rsidRDefault="0011580C" w:rsidP="0011580C">
            <w:pPr>
              <w:widowControl w:val="0"/>
              <w:jc w:val="center"/>
              <w:rPr>
                <w:sz w:val="24"/>
                <w:szCs w:val="24"/>
                <w:lang w:eastAsia="en-US"/>
              </w:rPr>
            </w:pP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t xml:space="preserve">за счет финансирования 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3.1.5</w:t>
            </w:r>
            <w:r w:rsidR="00555CC9">
              <w:rPr>
                <w:rFonts w:cs="Calibri"/>
                <w:bCs/>
                <w:sz w:val="24"/>
                <w:szCs w:val="24"/>
                <w:lang w:eastAsia="en-US"/>
              </w:rPr>
              <w:t>.</w:t>
            </w:r>
          </w:p>
        </w:tc>
        <w:tc>
          <w:tcPr>
            <w:tcW w:w="4605" w:type="dxa"/>
          </w:tcPr>
          <w:p w:rsidR="0011580C" w:rsidRPr="0011580C" w:rsidRDefault="0011580C" w:rsidP="00DC27B9">
            <w:pPr>
              <w:widowControl w:val="0"/>
              <w:autoSpaceDE w:val="0"/>
              <w:autoSpaceDN w:val="0"/>
              <w:adjustRightInd w:val="0"/>
              <w:spacing w:line="280" w:lineRule="exact"/>
              <w:jc w:val="both"/>
              <w:rPr>
                <w:bCs/>
                <w:sz w:val="24"/>
                <w:szCs w:val="24"/>
                <w:lang w:eastAsia="en-US"/>
              </w:rPr>
            </w:pPr>
            <w:r w:rsidRPr="00C5757C">
              <w:rPr>
                <w:bCs/>
                <w:color w:val="000000" w:themeColor="text1"/>
                <w:sz w:val="24"/>
                <w:szCs w:val="24"/>
                <w:lang w:eastAsia="en-US"/>
              </w:rPr>
              <w:t>Обеспечить создание и</w:t>
            </w:r>
            <w:r w:rsidR="00555CC9" w:rsidRPr="00C5757C">
              <w:rPr>
                <w:bCs/>
                <w:color w:val="000000" w:themeColor="text1"/>
                <w:sz w:val="24"/>
                <w:szCs w:val="24"/>
                <w:lang w:eastAsia="en-US"/>
              </w:rPr>
              <w:t xml:space="preserve"> функционирование на официальн</w:t>
            </w:r>
            <w:r w:rsidR="00DC27B9" w:rsidRPr="00C5757C">
              <w:rPr>
                <w:bCs/>
                <w:color w:val="000000" w:themeColor="text1"/>
                <w:sz w:val="24"/>
                <w:szCs w:val="24"/>
                <w:lang w:eastAsia="en-US"/>
              </w:rPr>
              <w:t>ых</w:t>
            </w:r>
            <w:r w:rsidR="00555CC9" w:rsidRPr="00C5757C">
              <w:rPr>
                <w:bCs/>
                <w:color w:val="000000" w:themeColor="text1"/>
                <w:sz w:val="24"/>
                <w:szCs w:val="24"/>
                <w:lang w:eastAsia="en-US"/>
              </w:rPr>
              <w:t xml:space="preserve"> веб-</w:t>
            </w:r>
            <w:r w:rsidRPr="00C5757C">
              <w:rPr>
                <w:bCs/>
                <w:color w:val="000000" w:themeColor="text1"/>
                <w:sz w:val="24"/>
                <w:szCs w:val="24"/>
                <w:lang w:eastAsia="en-US"/>
              </w:rPr>
              <w:t>сайт</w:t>
            </w:r>
            <w:r w:rsidR="00DC27B9" w:rsidRPr="00C5757C">
              <w:rPr>
                <w:bCs/>
                <w:color w:val="000000" w:themeColor="text1"/>
                <w:sz w:val="24"/>
                <w:szCs w:val="24"/>
                <w:lang w:eastAsia="en-US"/>
              </w:rPr>
              <w:t>ах</w:t>
            </w:r>
            <w:r w:rsidRPr="00C5757C">
              <w:rPr>
                <w:bCs/>
                <w:color w:val="000000" w:themeColor="text1"/>
                <w:sz w:val="24"/>
                <w:szCs w:val="24"/>
                <w:lang w:eastAsia="en-US"/>
              </w:rPr>
              <w:t xml:space="preserve"> </w:t>
            </w:r>
            <w:r w:rsidR="00DC27B9" w:rsidRPr="00C5757C">
              <w:rPr>
                <w:bCs/>
                <w:color w:val="000000" w:themeColor="text1"/>
                <w:sz w:val="24"/>
                <w:szCs w:val="24"/>
                <w:lang w:eastAsia="en-US"/>
              </w:rPr>
              <w:t xml:space="preserve">администрации Нижневартовского района, администраций городских и сельских </w:t>
            </w:r>
            <w:r w:rsidRPr="00C5757C">
              <w:rPr>
                <w:bCs/>
                <w:color w:val="000000" w:themeColor="text1"/>
                <w:sz w:val="24"/>
                <w:szCs w:val="24"/>
                <w:lang w:eastAsia="en-US"/>
              </w:rPr>
              <w:t xml:space="preserve"> </w:t>
            </w:r>
            <w:r w:rsidR="00DC27B9" w:rsidRPr="00C5757C">
              <w:rPr>
                <w:bCs/>
                <w:color w:val="000000" w:themeColor="text1"/>
                <w:sz w:val="24"/>
                <w:szCs w:val="24"/>
                <w:lang w:eastAsia="en-US"/>
              </w:rPr>
              <w:t xml:space="preserve">поселений района </w:t>
            </w:r>
            <w:r w:rsidRPr="00C5757C">
              <w:rPr>
                <w:bCs/>
                <w:color w:val="000000" w:themeColor="text1"/>
                <w:sz w:val="24"/>
                <w:szCs w:val="24"/>
                <w:lang w:eastAsia="en-US"/>
              </w:rPr>
              <w:t xml:space="preserve">разделов (подразделов), посвященных вопросам противодействия терроризму и его идеологии, а также доступ к данным </w:t>
            </w:r>
            <w:r w:rsidRPr="00C5757C">
              <w:rPr>
                <w:bCs/>
                <w:color w:val="000000" w:themeColor="text1"/>
                <w:sz w:val="24"/>
                <w:szCs w:val="24"/>
                <w:lang w:eastAsia="en-US"/>
              </w:rPr>
              <w:lastRenderedPageBreak/>
              <w:t>разделам с главных страниц указанных сайтов</w:t>
            </w:r>
          </w:p>
        </w:tc>
        <w:tc>
          <w:tcPr>
            <w:tcW w:w="2395" w:type="dxa"/>
          </w:tcPr>
          <w:p w:rsidR="00555CC9"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lastRenderedPageBreak/>
              <w:t xml:space="preserve">Аппарат Антитеррористической комиссии </w:t>
            </w:r>
            <w:r w:rsidR="00555CC9">
              <w:rPr>
                <w:rFonts w:cs="Calibri"/>
                <w:bCs/>
                <w:sz w:val="24"/>
                <w:szCs w:val="24"/>
                <w:lang w:eastAsia="en-US"/>
              </w:rPr>
              <w:t>Нижневартовского района;</w:t>
            </w:r>
          </w:p>
          <w:p w:rsidR="0011580C" w:rsidRPr="0011580C" w:rsidRDefault="00555CC9"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п</w:t>
            </w:r>
            <w:r w:rsidR="0011580C" w:rsidRPr="0011580C">
              <w:rPr>
                <w:rFonts w:cs="Calibri"/>
                <w:bCs/>
                <w:sz w:val="24"/>
                <w:szCs w:val="24"/>
                <w:lang w:eastAsia="en-US"/>
              </w:rPr>
              <w:t>ресс-служба администрации района</w:t>
            </w:r>
            <w:r w:rsidR="00DC27B9">
              <w:rPr>
                <w:rFonts w:cs="Calibri"/>
                <w:bCs/>
                <w:sz w:val="24"/>
                <w:szCs w:val="24"/>
                <w:lang w:eastAsia="en-US"/>
              </w:rPr>
              <w:t>, г</w:t>
            </w:r>
            <w:r w:rsidR="00DC27B9" w:rsidRPr="0011580C">
              <w:rPr>
                <w:rFonts w:cs="Calibri"/>
                <w:bCs/>
                <w:sz w:val="24"/>
                <w:szCs w:val="24"/>
                <w:lang w:eastAsia="en-US"/>
              </w:rPr>
              <w:t xml:space="preserve">лавы городского поселения </w:t>
            </w:r>
            <w:r w:rsidR="00DC27B9" w:rsidRPr="0011580C">
              <w:rPr>
                <w:rFonts w:cs="Calibri"/>
                <w:bCs/>
                <w:sz w:val="24"/>
                <w:szCs w:val="24"/>
                <w:lang w:eastAsia="en-US"/>
              </w:rPr>
              <w:lastRenderedPageBreak/>
              <w:t>Новоаганск и сельских поселений</w:t>
            </w:r>
            <w:r w:rsidR="00DC27B9">
              <w:rPr>
                <w:rFonts w:cs="Calibri"/>
                <w:bCs/>
                <w:sz w:val="24"/>
                <w:szCs w:val="24"/>
                <w:lang w:eastAsia="en-US"/>
              </w:rPr>
              <w:t xml:space="preserve"> района</w:t>
            </w:r>
            <w:r w:rsidR="00DC27B9" w:rsidRPr="0011580C">
              <w:rPr>
                <w:rFonts w:cs="Calibri"/>
                <w:bCs/>
                <w:sz w:val="24"/>
                <w:szCs w:val="24"/>
                <w:lang w:eastAsia="en-US"/>
              </w:rPr>
              <w:t xml:space="preserve">, </w:t>
            </w:r>
            <w:r w:rsidR="00DC27B9">
              <w:rPr>
                <w:rFonts w:cs="Calibri"/>
                <w:bCs/>
                <w:sz w:val="24"/>
                <w:szCs w:val="24"/>
                <w:lang w:eastAsia="en-US"/>
              </w:rPr>
              <w:t>г</w:t>
            </w:r>
            <w:r w:rsidR="00DC27B9" w:rsidRPr="0011580C">
              <w:rPr>
                <w:rFonts w:cs="Calibri"/>
                <w:bCs/>
                <w:sz w:val="24"/>
                <w:szCs w:val="24"/>
                <w:lang w:eastAsia="en-US"/>
              </w:rPr>
              <w:t>лава администрации городского поселения Излучинск</w:t>
            </w:r>
          </w:p>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sz w:val="24"/>
                <w:szCs w:val="24"/>
                <w:lang w:eastAsia="en-US"/>
              </w:rPr>
              <w:lastRenderedPageBreak/>
              <w:t>обеспечение информационного освещения антитеррористической деятельности</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до 01.12.2019</w:t>
            </w:r>
          </w:p>
          <w:p w:rsidR="0011580C" w:rsidRPr="0011580C" w:rsidRDefault="0011580C" w:rsidP="0011580C">
            <w:pPr>
              <w:widowControl w:val="0"/>
              <w:jc w:val="center"/>
              <w:rPr>
                <w:sz w:val="24"/>
                <w:szCs w:val="24"/>
                <w:lang w:eastAsia="en-US"/>
              </w:rPr>
            </w:pP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t xml:space="preserve">за счет финансирования 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3.1.6</w:t>
            </w:r>
            <w:r w:rsidR="004149E5">
              <w:rPr>
                <w:rFonts w:cs="Calibri"/>
                <w:bCs/>
                <w:sz w:val="24"/>
                <w:szCs w:val="24"/>
                <w:lang w:eastAsia="en-US"/>
              </w:rPr>
              <w:t>.</w:t>
            </w:r>
          </w:p>
        </w:tc>
        <w:tc>
          <w:tcPr>
            <w:tcW w:w="4605" w:type="dxa"/>
          </w:tcPr>
          <w:p w:rsidR="0011580C" w:rsidRPr="0011580C" w:rsidRDefault="0011580C" w:rsidP="004149E5">
            <w:pPr>
              <w:widowControl w:val="0"/>
              <w:autoSpaceDE w:val="0"/>
              <w:autoSpaceDN w:val="0"/>
              <w:adjustRightInd w:val="0"/>
              <w:spacing w:line="280" w:lineRule="exact"/>
              <w:jc w:val="both"/>
              <w:rPr>
                <w:bCs/>
                <w:sz w:val="24"/>
                <w:szCs w:val="24"/>
                <w:lang w:eastAsia="en-US"/>
              </w:rPr>
            </w:pPr>
            <w:r w:rsidRPr="0011580C">
              <w:rPr>
                <w:bCs/>
                <w:sz w:val="24"/>
                <w:szCs w:val="24"/>
                <w:lang w:eastAsia="en-US"/>
              </w:rPr>
              <w:t xml:space="preserve">Организовать размещение и актуализацию на официальном </w:t>
            </w:r>
            <w:r w:rsidR="004149E5">
              <w:rPr>
                <w:bCs/>
                <w:sz w:val="24"/>
                <w:szCs w:val="24"/>
                <w:lang w:eastAsia="en-US"/>
              </w:rPr>
              <w:t>веб-</w:t>
            </w:r>
            <w:r w:rsidRPr="0011580C">
              <w:rPr>
                <w:bCs/>
                <w:sz w:val="24"/>
                <w:szCs w:val="24"/>
                <w:lang w:eastAsia="en-US"/>
              </w:rPr>
              <w:t>сайте администрации района информационно-пропагандистских, справочных и методических материалов по вопросам профилактики терроризма</w:t>
            </w:r>
          </w:p>
        </w:tc>
        <w:tc>
          <w:tcPr>
            <w:tcW w:w="2395" w:type="dxa"/>
          </w:tcPr>
          <w:p w:rsidR="004149E5"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 xml:space="preserve">Аппарат Антитеррористической комиссии </w:t>
            </w:r>
            <w:r w:rsidR="004149E5">
              <w:rPr>
                <w:rFonts w:cs="Calibri"/>
                <w:bCs/>
                <w:sz w:val="24"/>
                <w:szCs w:val="24"/>
                <w:lang w:eastAsia="en-US"/>
              </w:rPr>
              <w:t>Нижневартовского района;</w:t>
            </w:r>
          </w:p>
          <w:p w:rsidR="0011580C" w:rsidRPr="0011580C" w:rsidRDefault="004149E5"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п</w:t>
            </w:r>
            <w:r w:rsidR="0011580C" w:rsidRPr="0011580C">
              <w:rPr>
                <w:rFonts w:cs="Calibri"/>
                <w:bCs/>
                <w:sz w:val="24"/>
                <w:szCs w:val="24"/>
                <w:lang w:eastAsia="en-US"/>
              </w:rPr>
              <w:t>ресс-служба администрации района</w:t>
            </w: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sz w:val="24"/>
                <w:szCs w:val="24"/>
                <w:lang w:eastAsia="en-US"/>
              </w:rPr>
              <w:t>обеспечение информационного освещения антитеррористической деятельности</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t xml:space="preserve">за счет финансирования 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3.1.7</w:t>
            </w:r>
            <w:r w:rsidR="004149E5">
              <w:rPr>
                <w:rFonts w:cs="Calibri"/>
                <w:bCs/>
                <w:sz w:val="24"/>
                <w:szCs w:val="24"/>
                <w:lang w:eastAsia="en-US"/>
              </w:rPr>
              <w:t>.</w:t>
            </w:r>
          </w:p>
        </w:tc>
        <w:tc>
          <w:tcPr>
            <w:tcW w:w="4605" w:type="dxa"/>
          </w:tcPr>
          <w:p w:rsidR="0011580C" w:rsidRPr="0011580C" w:rsidRDefault="0011580C" w:rsidP="004149E5">
            <w:pPr>
              <w:widowControl w:val="0"/>
              <w:autoSpaceDE w:val="0"/>
              <w:autoSpaceDN w:val="0"/>
              <w:adjustRightInd w:val="0"/>
              <w:spacing w:line="280" w:lineRule="exact"/>
              <w:jc w:val="both"/>
              <w:rPr>
                <w:bCs/>
                <w:sz w:val="24"/>
                <w:szCs w:val="24"/>
                <w:lang w:eastAsia="en-US"/>
              </w:rPr>
            </w:pPr>
            <w:r w:rsidRPr="0011580C">
              <w:rPr>
                <w:bCs/>
                <w:sz w:val="24"/>
                <w:szCs w:val="24"/>
                <w:lang w:eastAsia="en-US"/>
              </w:rPr>
              <w:t>Осуществлять, в том числе с использованием автоматизированной информационной системы «Поиск», мониторинг сети Интернет на предмет выявления интернет-ресурсов, содержащих террористические</w:t>
            </w:r>
            <w:r w:rsidRPr="0011580C">
              <w:rPr>
                <w:bCs/>
                <w:sz w:val="24"/>
                <w:szCs w:val="24"/>
                <w:vertAlign w:val="superscript"/>
                <w:lang w:eastAsia="en-US"/>
              </w:rPr>
              <w:footnoteReference w:id="4"/>
            </w:r>
            <w:r w:rsidRPr="0011580C">
              <w:rPr>
                <w:bCs/>
                <w:sz w:val="24"/>
                <w:szCs w:val="24"/>
                <w:lang w:eastAsia="en-US"/>
              </w:rPr>
              <w:t xml:space="preserve"> материалы</w:t>
            </w:r>
          </w:p>
        </w:tc>
        <w:tc>
          <w:tcPr>
            <w:tcW w:w="2395" w:type="dxa"/>
          </w:tcPr>
          <w:p w:rsidR="004149E5" w:rsidRDefault="004149E5"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у</w:t>
            </w:r>
            <w:r w:rsidR="0011580C" w:rsidRPr="0011580C">
              <w:rPr>
                <w:rFonts w:cs="Calibri"/>
                <w:bCs/>
                <w:sz w:val="24"/>
                <w:szCs w:val="24"/>
                <w:lang w:eastAsia="en-US"/>
              </w:rPr>
              <w:t xml:space="preserve">правление образования и молодежной политики администрации района; </w:t>
            </w:r>
          </w:p>
          <w:p w:rsidR="004149E5" w:rsidRDefault="004149E5"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у</w:t>
            </w:r>
            <w:r w:rsidR="0011580C" w:rsidRPr="0011580C">
              <w:rPr>
                <w:rFonts w:cs="Calibri"/>
                <w:bCs/>
                <w:sz w:val="24"/>
                <w:szCs w:val="24"/>
                <w:lang w:eastAsia="en-US"/>
              </w:rPr>
              <w:t>правлени</w:t>
            </w:r>
            <w:r>
              <w:rPr>
                <w:rFonts w:cs="Calibri"/>
                <w:bCs/>
                <w:sz w:val="24"/>
                <w:szCs w:val="24"/>
                <w:lang w:eastAsia="en-US"/>
              </w:rPr>
              <w:t>е культуры администрации района;</w:t>
            </w:r>
          </w:p>
          <w:p w:rsidR="004149E5" w:rsidRDefault="004149E5"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о</w:t>
            </w:r>
            <w:r w:rsidR="0011580C" w:rsidRPr="0011580C">
              <w:rPr>
                <w:rFonts w:cs="Calibri"/>
                <w:bCs/>
                <w:sz w:val="24"/>
                <w:szCs w:val="24"/>
                <w:lang w:eastAsia="en-US"/>
              </w:rPr>
              <w:t>тдел по физической культур</w:t>
            </w:r>
            <w:r>
              <w:rPr>
                <w:rFonts w:cs="Calibri"/>
                <w:bCs/>
                <w:sz w:val="24"/>
                <w:szCs w:val="24"/>
                <w:lang w:eastAsia="en-US"/>
              </w:rPr>
              <w:t>е и спорту администрации района;</w:t>
            </w:r>
          </w:p>
          <w:p w:rsidR="004149E5" w:rsidRDefault="0011580C" w:rsidP="004149E5">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lastRenderedPageBreak/>
              <w:t xml:space="preserve">Аппарат Антитеррористической комиссии </w:t>
            </w:r>
            <w:r w:rsidR="004149E5">
              <w:rPr>
                <w:rFonts w:cs="Calibri"/>
                <w:bCs/>
                <w:sz w:val="24"/>
                <w:szCs w:val="24"/>
                <w:lang w:eastAsia="en-US"/>
              </w:rPr>
              <w:t>района;</w:t>
            </w:r>
          </w:p>
          <w:p w:rsidR="004149E5" w:rsidRDefault="004149E5" w:rsidP="004149E5">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п</w:t>
            </w:r>
            <w:r w:rsidR="0011580C" w:rsidRPr="0011580C">
              <w:rPr>
                <w:rFonts w:cs="Calibri"/>
                <w:bCs/>
                <w:sz w:val="24"/>
                <w:szCs w:val="24"/>
                <w:lang w:eastAsia="en-US"/>
              </w:rPr>
              <w:t>р</w:t>
            </w:r>
            <w:r>
              <w:rPr>
                <w:rFonts w:cs="Calibri"/>
                <w:bCs/>
                <w:sz w:val="24"/>
                <w:szCs w:val="24"/>
                <w:lang w:eastAsia="en-US"/>
              </w:rPr>
              <w:t>есс-служба администрации района;</w:t>
            </w:r>
          </w:p>
          <w:p w:rsidR="0011580C" w:rsidRPr="0011580C" w:rsidRDefault="004149E5" w:rsidP="004149E5">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г</w:t>
            </w:r>
            <w:r w:rsidR="0011580C" w:rsidRPr="0011580C">
              <w:rPr>
                <w:rFonts w:cs="Calibri"/>
                <w:bCs/>
                <w:sz w:val="24"/>
                <w:szCs w:val="24"/>
                <w:lang w:eastAsia="en-US"/>
              </w:rPr>
              <w:t>лавы городского поселения Новоаганск и сельских поселений</w:t>
            </w:r>
            <w:r>
              <w:rPr>
                <w:rFonts w:cs="Calibri"/>
                <w:bCs/>
                <w:sz w:val="24"/>
                <w:szCs w:val="24"/>
                <w:lang w:eastAsia="en-US"/>
              </w:rPr>
              <w:t xml:space="preserve"> района</w:t>
            </w:r>
            <w:r w:rsidR="0011580C" w:rsidRPr="0011580C">
              <w:rPr>
                <w:rFonts w:cs="Calibri"/>
                <w:bCs/>
                <w:sz w:val="24"/>
                <w:szCs w:val="24"/>
                <w:lang w:eastAsia="en-US"/>
              </w:rPr>
              <w:t xml:space="preserve">, </w:t>
            </w:r>
            <w:r>
              <w:rPr>
                <w:rFonts w:cs="Calibri"/>
                <w:bCs/>
                <w:sz w:val="24"/>
                <w:szCs w:val="24"/>
                <w:lang w:eastAsia="en-US"/>
              </w:rPr>
              <w:t>г</w:t>
            </w:r>
            <w:r w:rsidR="0011580C" w:rsidRPr="0011580C">
              <w:rPr>
                <w:rFonts w:cs="Calibri"/>
                <w:bCs/>
                <w:sz w:val="24"/>
                <w:szCs w:val="24"/>
                <w:lang w:eastAsia="en-US"/>
              </w:rPr>
              <w:t xml:space="preserve">лава администрации городского поселения Излучинск </w:t>
            </w:r>
          </w:p>
        </w:tc>
        <w:tc>
          <w:tcPr>
            <w:tcW w:w="2533" w:type="dxa"/>
          </w:tcPr>
          <w:p w:rsidR="0011580C" w:rsidRPr="0011580C" w:rsidRDefault="0011580C" w:rsidP="0011580C">
            <w:pPr>
              <w:widowControl w:val="0"/>
              <w:autoSpaceDE w:val="0"/>
              <w:autoSpaceDN w:val="0"/>
              <w:adjustRightInd w:val="0"/>
              <w:spacing w:line="280" w:lineRule="exact"/>
              <w:jc w:val="center"/>
              <w:rPr>
                <w:sz w:val="24"/>
                <w:szCs w:val="24"/>
                <w:lang w:eastAsia="en-US"/>
              </w:rPr>
            </w:pPr>
            <w:r w:rsidRPr="0011580C">
              <w:rPr>
                <w:bCs/>
                <w:sz w:val="24"/>
                <w:szCs w:val="24"/>
                <w:lang w:eastAsia="en-US"/>
              </w:rPr>
              <w:lastRenderedPageBreak/>
              <w:t>защита информационного пространства автономного округа от распространения идеологии терроризма</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lastRenderedPageBreak/>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lastRenderedPageBreak/>
              <w:t xml:space="preserve">за счет финансирования основной деятельности исполнителя  </w:t>
            </w:r>
          </w:p>
        </w:tc>
      </w:tr>
      <w:tr w:rsidR="0011580C" w:rsidRPr="0011580C" w:rsidTr="0011580C">
        <w:tc>
          <w:tcPr>
            <w:tcW w:w="14755" w:type="dxa"/>
            <w:gridSpan w:val="6"/>
          </w:tcPr>
          <w:p w:rsidR="0011580C" w:rsidRPr="004149E5" w:rsidRDefault="0011580C" w:rsidP="0011580C">
            <w:pPr>
              <w:widowControl w:val="0"/>
              <w:jc w:val="center"/>
              <w:rPr>
                <w:rFonts w:cs="Calibri"/>
                <w:b/>
                <w:bCs/>
                <w:sz w:val="24"/>
                <w:szCs w:val="24"/>
                <w:lang w:eastAsia="en-US"/>
              </w:rPr>
            </w:pPr>
            <w:r w:rsidRPr="004149E5">
              <w:rPr>
                <w:b/>
                <w:sz w:val="24"/>
                <w:szCs w:val="24"/>
                <w:lang w:eastAsia="en-US"/>
              </w:rPr>
              <w:t>4. Организационные и иные меры, направленные на повышение результативности деятельности субъектов противодействия терроризму</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4.1.</w:t>
            </w:r>
          </w:p>
        </w:tc>
        <w:tc>
          <w:tcPr>
            <w:tcW w:w="4605" w:type="dxa"/>
          </w:tcPr>
          <w:p w:rsidR="0011580C" w:rsidRPr="0011580C" w:rsidRDefault="0011580C" w:rsidP="004149E5">
            <w:pPr>
              <w:widowControl w:val="0"/>
              <w:autoSpaceDE w:val="0"/>
              <w:autoSpaceDN w:val="0"/>
              <w:adjustRightInd w:val="0"/>
              <w:spacing w:line="280" w:lineRule="exact"/>
              <w:jc w:val="both"/>
              <w:rPr>
                <w:bCs/>
                <w:sz w:val="24"/>
                <w:szCs w:val="24"/>
                <w:lang w:eastAsia="en-US"/>
              </w:rPr>
            </w:pPr>
            <w:r w:rsidRPr="0011580C">
              <w:rPr>
                <w:bCs/>
                <w:sz w:val="24"/>
                <w:szCs w:val="24"/>
                <w:lang w:eastAsia="en-US"/>
              </w:rPr>
              <w:t>В целях совершенствования подготовки государственных и муниципальных служащих, а также иных работников, участвующих согласно своим полномочиям в реализации мероприятий по противодействию идеологии терроризма:</w:t>
            </w:r>
          </w:p>
        </w:tc>
        <w:tc>
          <w:tcPr>
            <w:tcW w:w="2395"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bCs/>
                <w:sz w:val="24"/>
                <w:szCs w:val="24"/>
                <w:lang w:eastAsia="en-US"/>
              </w:rPr>
              <w:t>повышение квалификации специалистов в сфере противодействия идеологии терроризма</w:t>
            </w:r>
          </w:p>
        </w:tc>
        <w:tc>
          <w:tcPr>
            <w:tcW w:w="2118" w:type="dxa"/>
          </w:tcPr>
          <w:p w:rsidR="0011580C" w:rsidRPr="0011580C" w:rsidRDefault="0011580C" w:rsidP="0011580C">
            <w:pPr>
              <w:widowControl w:val="0"/>
              <w:jc w:val="center"/>
              <w:rPr>
                <w:sz w:val="24"/>
                <w:szCs w:val="24"/>
                <w:lang w:eastAsia="en-US"/>
              </w:rPr>
            </w:pPr>
          </w:p>
        </w:tc>
        <w:tc>
          <w:tcPr>
            <w:tcW w:w="2407" w:type="dxa"/>
          </w:tcPr>
          <w:p w:rsidR="0011580C" w:rsidRPr="0011580C" w:rsidRDefault="0011580C" w:rsidP="0011580C">
            <w:pPr>
              <w:widowControl w:val="0"/>
              <w:jc w:val="center"/>
              <w:rPr>
                <w:rFonts w:cs="Calibri"/>
                <w:bCs/>
                <w:sz w:val="24"/>
                <w:szCs w:val="24"/>
                <w:lang w:eastAsia="en-US"/>
              </w:rPr>
            </w:pP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4.1.1</w:t>
            </w:r>
            <w:r w:rsidR="004149E5">
              <w:rPr>
                <w:rFonts w:cs="Calibri"/>
                <w:bCs/>
                <w:sz w:val="24"/>
                <w:szCs w:val="24"/>
                <w:lang w:eastAsia="en-US"/>
              </w:rPr>
              <w:t>.</w:t>
            </w:r>
          </w:p>
        </w:tc>
        <w:tc>
          <w:tcPr>
            <w:tcW w:w="4605" w:type="dxa"/>
          </w:tcPr>
          <w:p w:rsidR="0011580C" w:rsidRPr="0011580C" w:rsidRDefault="0011580C" w:rsidP="004149E5">
            <w:pPr>
              <w:widowControl w:val="0"/>
              <w:autoSpaceDE w:val="0"/>
              <w:autoSpaceDN w:val="0"/>
              <w:adjustRightInd w:val="0"/>
              <w:spacing w:line="280" w:lineRule="exact"/>
              <w:jc w:val="both"/>
              <w:rPr>
                <w:bCs/>
                <w:sz w:val="24"/>
                <w:szCs w:val="24"/>
                <w:lang w:eastAsia="en-US"/>
              </w:rPr>
            </w:pPr>
            <w:r w:rsidRPr="0011580C">
              <w:rPr>
                <w:bCs/>
                <w:sz w:val="24"/>
                <w:szCs w:val="24"/>
                <w:lang w:eastAsia="en-US"/>
              </w:rPr>
              <w:t xml:space="preserve">Организовать повышение квалификации муниципальных служащих администрации района в сфере профилактики терроризма и противодействия его идеологии, в том числе лиц, ответственных за реализацию Комплексного плана </w:t>
            </w:r>
          </w:p>
        </w:tc>
        <w:tc>
          <w:tcPr>
            <w:tcW w:w="2395" w:type="dxa"/>
          </w:tcPr>
          <w:p w:rsidR="0011580C" w:rsidRPr="0011580C" w:rsidRDefault="004149E5"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о</w:t>
            </w:r>
            <w:r w:rsidR="0011580C" w:rsidRPr="0011580C">
              <w:rPr>
                <w:rFonts w:cs="Calibri"/>
                <w:bCs/>
                <w:sz w:val="24"/>
                <w:szCs w:val="24"/>
                <w:lang w:eastAsia="en-US"/>
              </w:rPr>
              <w:t>тдел муниципальной службы и кадров администрации района</w:t>
            </w: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bCs/>
                <w:sz w:val="24"/>
                <w:szCs w:val="24"/>
                <w:lang w:eastAsia="en-US"/>
              </w:rPr>
              <w:t>повышение квалификации специалистов в сфере противодействия идеологии терроризма</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t xml:space="preserve">за счет финансирования 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lastRenderedPageBreak/>
              <w:t>4.1.2</w:t>
            </w:r>
            <w:r w:rsidR="004149E5">
              <w:rPr>
                <w:rFonts w:cs="Calibri"/>
                <w:bCs/>
                <w:sz w:val="24"/>
                <w:szCs w:val="24"/>
                <w:lang w:eastAsia="en-US"/>
              </w:rPr>
              <w:t>.</w:t>
            </w:r>
          </w:p>
        </w:tc>
        <w:tc>
          <w:tcPr>
            <w:tcW w:w="4605" w:type="dxa"/>
          </w:tcPr>
          <w:p w:rsidR="0011580C" w:rsidRPr="0011580C" w:rsidRDefault="0011580C" w:rsidP="004149E5">
            <w:pPr>
              <w:widowControl w:val="0"/>
              <w:autoSpaceDE w:val="0"/>
              <w:autoSpaceDN w:val="0"/>
              <w:adjustRightInd w:val="0"/>
              <w:spacing w:line="280" w:lineRule="exact"/>
              <w:jc w:val="both"/>
              <w:rPr>
                <w:bCs/>
                <w:sz w:val="24"/>
                <w:szCs w:val="24"/>
                <w:lang w:eastAsia="en-US"/>
              </w:rPr>
            </w:pPr>
            <w:r w:rsidRPr="0011580C">
              <w:rPr>
                <w:bCs/>
                <w:sz w:val="24"/>
                <w:szCs w:val="24"/>
                <w:lang w:eastAsia="en-US"/>
              </w:rPr>
              <w:t>Оказать информационное содействие поселениям района в организации и проведении мероприятий по повышению квалификации муниципальных служащих в сфере профилактики терроризма и противодействия его идеологии, в том числе лиц, ответственных з</w:t>
            </w:r>
            <w:r w:rsidR="004149E5">
              <w:rPr>
                <w:bCs/>
                <w:sz w:val="24"/>
                <w:szCs w:val="24"/>
                <w:lang w:eastAsia="en-US"/>
              </w:rPr>
              <w:t>а реализацию Комплексного плана</w:t>
            </w:r>
          </w:p>
        </w:tc>
        <w:tc>
          <w:tcPr>
            <w:tcW w:w="2395"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 xml:space="preserve">Аппарат </w:t>
            </w:r>
            <w:r w:rsidRPr="0011580C">
              <w:rPr>
                <w:rFonts w:ascii="Calibri" w:hAnsi="Calibri" w:cs="Calibri"/>
                <w:sz w:val="22"/>
                <w:szCs w:val="22"/>
                <w:lang w:eastAsia="en-US"/>
              </w:rPr>
              <w:t xml:space="preserve"> </w:t>
            </w:r>
            <w:r w:rsidRPr="0011580C">
              <w:rPr>
                <w:rFonts w:cs="Calibri"/>
                <w:bCs/>
                <w:sz w:val="24"/>
                <w:szCs w:val="24"/>
                <w:lang w:eastAsia="en-US"/>
              </w:rPr>
              <w:t xml:space="preserve">Антитеррористической комиссии </w:t>
            </w:r>
            <w:r w:rsidR="004149E5">
              <w:rPr>
                <w:rFonts w:cs="Calibri"/>
                <w:bCs/>
                <w:sz w:val="24"/>
                <w:szCs w:val="24"/>
                <w:lang w:eastAsia="en-US"/>
              </w:rPr>
              <w:t xml:space="preserve">Нижневартовского </w:t>
            </w:r>
            <w:r w:rsidRPr="0011580C">
              <w:rPr>
                <w:rFonts w:cs="Calibri"/>
                <w:bCs/>
                <w:sz w:val="24"/>
                <w:szCs w:val="24"/>
                <w:lang w:eastAsia="en-US"/>
              </w:rPr>
              <w:t xml:space="preserve">района </w:t>
            </w: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bCs/>
                <w:sz w:val="24"/>
                <w:szCs w:val="24"/>
                <w:lang w:eastAsia="en-US"/>
              </w:rPr>
              <w:t>повышение квалификации специалистов в сфере противодействия идеологии терроризма</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t xml:space="preserve">за счет финансирования 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4.1.3</w:t>
            </w:r>
            <w:r w:rsidR="004149E5">
              <w:rPr>
                <w:rFonts w:cs="Calibri"/>
                <w:bCs/>
                <w:sz w:val="24"/>
                <w:szCs w:val="24"/>
                <w:lang w:eastAsia="en-US"/>
              </w:rPr>
              <w:t>.</w:t>
            </w:r>
          </w:p>
        </w:tc>
        <w:tc>
          <w:tcPr>
            <w:tcW w:w="4605" w:type="dxa"/>
          </w:tcPr>
          <w:p w:rsidR="0011580C" w:rsidRPr="0011580C" w:rsidRDefault="0011580C" w:rsidP="004149E5">
            <w:pPr>
              <w:widowControl w:val="0"/>
              <w:autoSpaceDE w:val="0"/>
              <w:autoSpaceDN w:val="0"/>
              <w:adjustRightInd w:val="0"/>
              <w:spacing w:line="280" w:lineRule="exact"/>
              <w:jc w:val="both"/>
              <w:rPr>
                <w:bCs/>
                <w:sz w:val="24"/>
                <w:szCs w:val="24"/>
                <w:lang w:eastAsia="en-US"/>
              </w:rPr>
            </w:pPr>
            <w:r w:rsidRPr="0011580C">
              <w:rPr>
                <w:bCs/>
                <w:sz w:val="24"/>
                <w:szCs w:val="24"/>
                <w:lang w:eastAsia="en-US"/>
              </w:rPr>
              <w:t>Организовать повышение квалификации муниципальных служащих</w:t>
            </w:r>
            <w:r w:rsidR="004149E5">
              <w:rPr>
                <w:bCs/>
                <w:sz w:val="24"/>
                <w:szCs w:val="24"/>
                <w:lang w:eastAsia="en-US"/>
              </w:rPr>
              <w:t xml:space="preserve"> администраций поселений района</w:t>
            </w:r>
            <w:r w:rsidRPr="0011580C">
              <w:rPr>
                <w:bCs/>
                <w:sz w:val="24"/>
                <w:szCs w:val="24"/>
                <w:lang w:eastAsia="en-US"/>
              </w:rPr>
              <w:t xml:space="preserve"> в сфере профилактики терроризма и противодействия его идеологии, в том числе лиц, ответственных за реализацию Комплексного плана</w:t>
            </w:r>
          </w:p>
        </w:tc>
        <w:tc>
          <w:tcPr>
            <w:tcW w:w="2395" w:type="dxa"/>
          </w:tcPr>
          <w:p w:rsidR="0011580C" w:rsidRPr="0011580C" w:rsidRDefault="004149E5" w:rsidP="004149E5">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г</w:t>
            </w:r>
            <w:r w:rsidR="0011580C" w:rsidRPr="0011580C">
              <w:rPr>
                <w:rFonts w:cs="Calibri"/>
                <w:bCs/>
                <w:sz w:val="24"/>
                <w:szCs w:val="24"/>
                <w:lang w:eastAsia="en-US"/>
              </w:rPr>
              <w:t>лавы городского поселения Новоаганск и сельских поселений</w:t>
            </w:r>
            <w:r>
              <w:rPr>
                <w:rFonts w:cs="Calibri"/>
                <w:bCs/>
                <w:sz w:val="24"/>
                <w:szCs w:val="24"/>
                <w:lang w:eastAsia="en-US"/>
              </w:rPr>
              <w:t xml:space="preserve"> района</w:t>
            </w:r>
            <w:r w:rsidR="0011580C" w:rsidRPr="0011580C">
              <w:rPr>
                <w:rFonts w:cs="Calibri"/>
                <w:bCs/>
                <w:sz w:val="24"/>
                <w:szCs w:val="24"/>
                <w:lang w:eastAsia="en-US"/>
              </w:rPr>
              <w:t xml:space="preserve">, </w:t>
            </w:r>
            <w:r>
              <w:rPr>
                <w:rFonts w:cs="Calibri"/>
                <w:bCs/>
                <w:sz w:val="24"/>
                <w:szCs w:val="24"/>
                <w:lang w:eastAsia="en-US"/>
              </w:rPr>
              <w:t>г</w:t>
            </w:r>
            <w:r w:rsidR="0011580C" w:rsidRPr="0011580C">
              <w:rPr>
                <w:rFonts w:cs="Calibri"/>
                <w:bCs/>
                <w:sz w:val="24"/>
                <w:szCs w:val="24"/>
                <w:lang w:eastAsia="en-US"/>
              </w:rPr>
              <w:t>лава администрации городского поселения Излучинск</w:t>
            </w: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bCs/>
                <w:sz w:val="24"/>
                <w:szCs w:val="24"/>
                <w:lang w:eastAsia="en-US"/>
              </w:rPr>
              <w:t>повышение квалификации специалистов в сфере противодействия идеологии терроризма</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t xml:space="preserve">за счет финансирования 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4.2</w:t>
            </w:r>
            <w:r w:rsidR="004149E5">
              <w:rPr>
                <w:rFonts w:cs="Calibri"/>
                <w:bCs/>
                <w:sz w:val="24"/>
                <w:szCs w:val="24"/>
                <w:lang w:eastAsia="en-US"/>
              </w:rPr>
              <w:t>.</w:t>
            </w:r>
          </w:p>
        </w:tc>
        <w:tc>
          <w:tcPr>
            <w:tcW w:w="4605" w:type="dxa"/>
          </w:tcPr>
          <w:p w:rsidR="0011580C" w:rsidRPr="0011580C" w:rsidRDefault="0011580C" w:rsidP="004149E5">
            <w:pPr>
              <w:widowControl w:val="0"/>
              <w:autoSpaceDE w:val="0"/>
              <w:autoSpaceDN w:val="0"/>
              <w:adjustRightInd w:val="0"/>
              <w:spacing w:line="280" w:lineRule="exact"/>
              <w:jc w:val="both"/>
              <w:rPr>
                <w:bCs/>
                <w:sz w:val="24"/>
                <w:szCs w:val="24"/>
                <w:lang w:eastAsia="en-US"/>
              </w:rPr>
            </w:pPr>
            <w:r w:rsidRPr="0011580C">
              <w:rPr>
                <w:bCs/>
                <w:sz w:val="24"/>
                <w:szCs w:val="24"/>
                <w:lang w:eastAsia="en-US"/>
              </w:rPr>
              <w:t>Организовать проведение социологического исследования о влиянии идеологии терроризма на общественно-политическую ситуацию в районе и об эффективности деятельности органов местного самоуправления района в области противодействия идеологии терроризма</w:t>
            </w:r>
          </w:p>
        </w:tc>
        <w:tc>
          <w:tcPr>
            <w:tcW w:w="2395" w:type="dxa"/>
          </w:tcPr>
          <w:p w:rsidR="0011580C" w:rsidRPr="0011580C" w:rsidRDefault="004149E5"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п</w:t>
            </w:r>
            <w:r w:rsidR="0011580C" w:rsidRPr="0011580C">
              <w:rPr>
                <w:rFonts w:cs="Calibri"/>
                <w:bCs/>
                <w:sz w:val="24"/>
                <w:szCs w:val="24"/>
                <w:lang w:eastAsia="en-US"/>
              </w:rPr>
              <w:t>ресс-служба администрации района</w:t>
            </w: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bCs/>
                <w:sz w:val="24"/>
                <w:szCs w:val="24"/>
                <w:lang w:eastAsia="en-US"/>
              </w:rPr>
              <w:t>анализ реализации единой информационной политики в области противодействия идеологии терроризма,</w:t>
            </w:r>
          </w:p>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bCs/>
                <w:sz w:val="24"/>
                <w:szCs w:val="24"/>
                <w:lang w:eastAsia="en-US"/>
              </w:rPr>
              <w:t xml:space="preserve">мониторинг </w:t>
            </w:r>
            <w:r w:rsidRPr="0011580C">
              <w:rPr>
                <w:bCs/>
                <w:sz w:val="24"/>
                <w:szCs w:val="24"/>
                <w:lang w:eastAsia="en-US"/>
              </w:rPr>
              <w:lastRenderedPageBreak/>
              <w:t>процессов и террористических угроз в районе</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lastRenderedPageBreak/>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lastRenderedPageBreak/>
              <w:t>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lastRenderedPageBreak/>
              <w:t xml:space="preserve">за счет финансирования 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4.3.</w:t>
            </w:r>
          </w:p>
        </w:tc>
        <w:tc>
          <w:tcPr>
            <w:tcW w:w="4605" w:type="dxa"/>
          </w:tcPr>
          <w:p w:rsidR="0011580C" w:rsidRPr="0011580C" w:rsidRDefault="0011580C" w:rsidP="004149E5">
            <w:pPr>
              <w:widowControl w:val="0"/>
              <w:autoSpaceDE w:val="0"/>
              <w:autoSpaceDN w:val="0"/>
              <w:adjustRightInd w:val="0"/>
              <w:spacing w:line="280" w:lineRule="exact"/>
              <w:jc w:val="both"/>
              <w:rPr>
                <w:bCs/>
                <w:sz w:val="24"/>
                <w:szCs w:val="24"/>
                <w:lang w:eastAsia="en-US"/>
              </w:rPr>
            </w:pPr>
            <w:r w:rsidRPr="0011580C">
              <w:rPr>
                <w:bCs/>
                <w:sz w:val="24"/>
                <w:szCs w:val="24"/>
                <w:lang w:eastAsia="en-US"/>
              </w:rPr>
              <w:t>Обеспечить проведение (участие в проведении) конференций, форумов, семинаров, «круглых столов» и других мероприятий в сфере противодействия идеологии терроризма с последующим опубликованием их результатов на официальных сайтах органов власти и СМИ, в том числе в сети Интернет</w:t>
            </w:r>
          </w:p>
        </w:tc>
        <w:tc>
          <w:tcPr>
            <w:tcW w:w="2395" w:type="dxa"/>
          </w:tcPr>
          <w:p w:rsidR="004149E5" w:rsidRDefault="004149E5"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у</w:t>
            </w:r>
            <w:r w:rsidR="0011580C" w:rsidRPr="0011580C">
              <w:rPr>
                <w:rFonts w:cs="Calibri"/>
                <w:bCs/>
                <w:sz w:val="24"/>
                <w:szCs w:val="24"/>
                <w:lang w:eastAsia="en-US"/>
              </w:rPr>
              <w:t xml:space="preserve">правление образования и молодежной политики администрации района; </w:t>
            </w:r>
          </w:p>
          <w:p w:rsidR="004149E5" w:rsidRDefault="004149E5"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у</w:t>
            </w:r>
            <w:r w:rsidR="0011580C" w:rsidRPr="0011580C">
              <w:rPr>
                <w:rFonts w:cs="Calibri"/>
                <w:bCs/>
                <w:sz w:val="24"/>
                <w:szCs w:val="24"/>
                <w:lang w:eastAsia="en-US"/>
              </w:rPr>
              <w:t>правлени</w:t>
            </w:r>
            <w:r>
              <w:rPr>
                <w:rFonts w:cs="Calibri"/>
                <w:bCs/>
                <w:sz w:val="24"/>
                <w:szCs w:val="24"/>
                <w:lang w:eastAsia="en-US"/>
              </w:rPr>
              <w:t>е культуры администрации района;</w:t>
            </w:r>
          </w:p>
          <w:p w:rsidR="004149E5"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Аппарат Антите</w:t>
            </w:r>
            <w:r w:rsidR="004149E5">
              <w:rPr>
                <w:rFonts w:cs="Calibri"/>
                <w:bCs/>
                <w:sz w:val="24"/>
                <w:szCs w:val="24"/>
                <w:lang w:eastAsia="en-US"/>
              </w:rPr>
              <w:t>ррористической комиссии Нижневартовского района;</w:t>
            </w:r>
          </w:p>
          <w:p w:rsidR="0011580C" w:rsidRPr="0011580C" w:rsidRDefault="004149E5"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п</w:t>
            </w:r>
            <w:r w:rsidR="0011580C" w:rsidRPr="0011580C">
              <w:rPr>
                <w:rFonts w:cs="Calibri"/>
                <w:bCs/>
                <w:sz w:val="24"/>
                <w:szCs w:val="24"/>
                <w:lang w:eastAsia="en-US"/>
              </w:rPr>
              <w:t>ресс-служба администрации района</w:t>
            </w: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bCs/>
                <w:sz w:val="24"/>
                <w:szCs w:val="24"/>
                <w:lang w:eastAsia="en-US"/>
              </w:rPr>
              <w:t>совершенствование деятельности и обмен опытом по противодействию идеологии терроризма</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p>
        </w:tc>
      </w:tr>
      <w:tr w:rsidR="0011580C" w:rsidRPr="0011580C" w:rsidTr="0011580C">
        <w:tc>
          <w:tcPr>
            <w:tcW w:w="14755" w:type="dxa"/>
            <w:gridSpan w:val="6"/>
          </w:tcPr>
          <w:p w:rsidR="0011580C" w:rsidRPr="004149E5" w:rsidRDefault="0011580C" w:rsidP="0011580C">
            <w:pPr>
              <w:widowControl w:val="0"/>
              <w:jc w:val="center"/>
              <w:rPr>
                <w:rFonts w:cs="Calibri"/>
                <w:b/>
                <w:bCs/>
                <w:sz w:val="24"/>
                <w:szCs w:val="24"/>
                <w:lang w:eastAsia="en-US"/>
              </w:rPr>
            </w:pPr>
            <w:r w:rsidRPr="004149E5">
              <w:rPr>
                <w:b/>
                <w:sz w:val="24"/>
                <w:szCs w:val="24"/>
                <w:lang w:eastAsia="en-US"/>
              </w:rPr>
              <w:t>5. Контроль реализации мероприятий Комплексного плана</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5.1</w:t>
            </w:r>
            <w:r>
              <w:rPr>
                <w:rFonts w:cs="Calibri"/>
                <w:bCs/>
                <w:sz w:val="24"/>
                <w:szCs w:val="24"/>
                <w:lang w:eastAsia="en-US"/>
              </w:rPr>
              <w:t>.</w:t>
            </w:r>
          </w:p>
        </w:tc>
        <w:tc>
          <w:tcPr>
            <w:tcW w:w="4605" w:type="dxa"/>
          </w:tcPr>
          <w:p w:rsidR="0011580C" w:rsidRPr="0011580C" w:rsidRDefault="0011580C" w:rsidP="004149E5">
            <w:pPr>
              <w:widowControl w:val="0"/>
              <w:autoSpaceDE w:val="0"/>
              <w:autoSpaceDN w:val="0"/>
              <w:adjustRightInd w:val="0"/>
              <w:spacing w:line="280" w:lineRule="exact"/>
              <w:jc w:val="both"/>
              <w:rPr>
                <w:bCs/>
                <w:sz w:val="24"/>
                <w:szCs w:val="24"/>
                <w:lang w:eastAsia="en-US"/>
              </w:rPr>
            </w:pPr>
            <w:r w:rsidRPr="0011580C">
              <w:rPr>
                <w:bCs/>
                <w:sz w:val="24"/>
                <w:szCs w:val="24"/>
                <w:lang w:eastAsia="en-US"/>
              </w:rPr>
              <w:t>Направление в адрес Аппарата Антите</w:t>
            </w:r>
            <w:r w:rsidR="004149E5">
              <w:rPr>
                <w:bCs/>
                <w:sz w:val="24"/>
                <w:szCs w:val="24"/>
                <w:lang w:eastAsia="en-US"/>
              </w:rPr>
              <w:t xml:space="preserve">ррористической комиссии района </w:t>
            </w:r>
            <w:r w:rsidRPr="0011580C">
              <w:rPr>
                <w:bCs/>
                <w:sz w:val="24"/>
                <w:szCs w:val="24"/>
                <w:lang w:eastAsia="en-US"/>
              </w:rPr>
              <w:t>отчета об исполнении мероприятий Комплексного плана</w:t>
            </w:r>
          </w:p>
        </w:tc>
        <w:tc>
          <w:tcPr>
            <w:tcW w:w="2395" w:type="dxa"/>
          </w:tcPr>
          <w:p w:rsidR="0011580C" w:rsidRPr="0011580C" w:rsidRDefault="004149E5" w:rsidP="0011580C">
            <w:pPr>
              <w:widowControl w:val="0"/>
              <w:autoSpaceDE w:val="0"/>
              <w:autoSpaceDN w:val="0"/>
              <w:adjustRightInd w:val="0"/>
              <w:spacing w:line="280" w:lineRule="exact"/>
              <w:jc w:val="center"/>
              <w:rPr>
                <w:rFonts w:cs="Calibri"/>
                <w:bCs/>
                <w:sz w:val="24"/>
                <w:szCs w:val="24"/>
                <w:lang w:eastAsia="en-US"/>
              </w:rPr>
            </w:pPr>
            <w:r>
              <w:rPr>
                <w:rFonts w:cs="Calibri"/>
                <w:bCs/>
                <w:sz w:val="24"/>
                <w:szCs w:val="24"/>
                <w:lang w:eastAsia="en-US"/>
              </w:rPr>
              <w:t>о</w:t>
            </w:r>
            <w:r w:rsidR="0011580C" w:rsidRPr="0011580C">
              <w:rPr>
                <w:rFonts w:cs="Calibri"/>
                <w:bCs/>
                <w:sz w:val="24"/>
                <w:szCs w:val="24"/>
                <w:lang w:eastAsia="en-US"/>
              </w:rPr>
              <w:t>тветственные исполнители Комплексного плана</w:t>
            </w:r>
          </w:p>
        </w:tc>
        <w:tc>
          <w:tcPr>
            <w:tcW w:w="2533" w:type="dxa"/>
          </w:tcPr>
          <w:p w:rsidR="0011580C" w:rsidRPr="0011580C" w:rsidRDefault="0011580C" w:rsidP="0011580C">
            <w:pPr>
              <w:widowControl w:val="0"/>
              <w:autoSpaceDE w:val="0"/>
              <w:autoSpaceDN w:val="0"/>
              <w:adjustRightInd w:val="0"/>
              <w:spacing w:line="280" w:lineRule="exact"/>
              <w:jc w:val="center"/>
              <w:rPr>
                <w:bCs/>
                <w:sz w:val="24"/>
                <w:szCs w:val="24"/>
                <w:lang w:eastAsia="en-US"/>
              </w:rPr>
            </w:pPr>
            <w:r w:rsidRPr="0011580C">
              <w:rPr>
                <w:sz w:val="24"/>
                <w:szCs w:val="24"/>
                <w:lang w:eastAsia="en-US"/>
              </w:rPr>
              <w:t>координация и контроль за реализацией мероприятий Комплексного плана</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t xml:space="preserve">за счет финансирования основной деятельности исполнителя  </w:t>
            </w:r>
          </w:p>
        </w:tc>
      </w:tr>
      <w:tr w:rsidR="00555CC9" w:rsidRPr="0011580C" w:rsidTr="0011580C">
        <w:tc>
          <w:tcPr>
            <w:tcW w:w="697"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t>5.2</w:t>
            </w:r>
            <w:r>
              <w:rPr>
                <w:rFonts w:cs="Calibri"/>
                <w:bCs/>
                <w:sz w:val="24"/>
                <w:szCs w:val="24"/>
                <w:lang w:eastAsia="en-US"/>
              </w:rPr>
              <w:t>.</w:t>
            </w:r>
          </w:p>
        </w:tc>
        <w:tc>
          <w:tcPr>
            <w:tcW w:w="4605" w:type="dxa"/>
          </w:tcPr>
          <w:p w:rsidR="0011580C" w:rsidRPr="0011580C" w:rsidRDefault="0011580C" w:rsidP="00DC27B9">
            <w:pPr>
              <w:widowControl w:val="0"/>
              <w:autoSpaceDE w:val="0"/>
              <w:autoSpaceDN w:val="0"/>
              <w:adjustRightInd w:val="0"/>
              <w:spacing w:line="280" w:lineRule="exact"/>
              <w:jc w:val="both"/>
              <w:rPr>
                <w:bCs/>
                <w:sz w:val="24"/>
                <w:szCs w:val="24"/>
                <w:lang w:eastAsia="en-US"/>
              </w:rPr>
            </w:pPr>
            <w:r w:rsidRPr="0011580C">
              <w:rPr>
                <w:bCs/>
                <w:sz w:val="24"/>
                <w:szCs w:val="24"/>
                <w:lang w:eastAsia="en-US"/>
              </w:rPr>
              <w:t xml:space="preserve">Представление в Аппарат </w:t>
            </w:r>
            <w:r w:rsidR="00DC27B9">
              <w:rPr>
                <w:bCs/>
                <w:sz w:val="24"/>
                <w:szCs w:val="24"/>
                <w:lang w:eastAsia="en-US"/>
              </w:rPr>
              <w:t xml:space="preserve">Антитеррористической комиссии Ханты-Мансийского автономного </w:t>
            </w:r>
            <w:r w:rsidR="00DC27B9">
              <w:rPr>
                <w:bCs/>
                <w:sz w:val="24"/>
                <w:szCs w:val="24"/>
                <w:lang w:eastAsia="en-US"/>
              </w:rPr>
              <w:lastRenderedPageBreak/>
              <w:t xml:space="preserve">округа – Югры </w:t>
            </w:r>
            <w:r w:rsidRPr="0011580C">
              <w:rPr>
                <w:bCs/>
                <w:sz w:val="24"/>
                <w:szCs w:val="24"/>
                <w:lang w:eastAsia="en-US"/>
              </w:rPr>
              <w:t xml:space="preserve">отчета о реализации Комплексного плана по противодействию идеологии терроризма в Нижневартовском районе </w:t>
            </w:r>
            <w:r w:rsidR="004149E5">
              <w:rPr>
                <w:bCs/>
                <w:sz w:val="24"/>
                <w:szCs w:val="24"/>
                <w:lang w:eastAsia="en-US"/>
              </w:rPr>
              <w:t>на 2019–</w:t>
            </w:r>
            <w:r w:rsidRPr="0011580C">
              <w:rPr>
                <w:bCs/>
                <w:sz w:val="24"/>
                <w:szCs w:val="24"/>
                <w:lang w:eastAsia="en-US"/>
              </w:rPr>
              <w:t>2023 годы</w:t>
            </w:r>
          </w:p>
        </w:tc>
        <w:tc>
          <w:tcPr>
            <w:tcW w:w="2395" w:type="dxa"/>
          </w:tcPr>
          <w:p w:rsidR="0011580C" w:rsidRPr="0011580C" w:rsidRDefault="0011580C" w:rsidP="0011580C">
            <w:pPr>
              <w:widowControl w:val="0"/>
              <w:autoSpaceDE w:val="0"/>
              <w:autoSpaceDN w:val="0"/>
              <w:adjustRightInd w:val="0"/>
              <w:spacing w:line="280" w:lineRule="exact"/>
              <w:jc w:val="center"/>
              <w:rPr>
                <w:rFonts w:cs="Calibri"/>
                <w:bCs/>
                <w:sz w:val="24"/>
                <w:szCs w:val="24"/>
                <w:lang w:eastAsia="en-US"/>
              </w:rPr>
            </w:pPr>
            <w:r w:rsidRPr="0011580C">
              <w:rPr>
                <w:rFonts w:cs="Calibri"/>
                <w:bCs/>
                <w:sz w:val="24"/>
                <w:szCs w:val="24"/>
                <w:lang w:eastAsia="en-US"/>
              </w:rPr>
              <w:lastRenderedPageBreak/>
              <w:t xml:space="preserve">Аппарат </w:t>
            </w:r>
            <w:r w:rsidRPr="0011580C">
              <w:rPr>
                <w:rFonts w:ascii="Calibri" w:hAnsi="Calibri" w:cs="Calibri"/>
                <w:sz w:val="22"/>
                <w:szCs w:val="22"/>
                <w:lang w:eastAsia="en-US"/>
              </w:rPr>
              <w:t xml:space="preserve"> </w:t>
            </w:r>
            <w:r w:rsidRPr="0011580C">
              <w:rPr>
                <w:rFonts w:cs="Calibri"/>
                <w:bCs/>
                <w:sz w:val="24"/>
                <w:szCs w:val="24"/>
                <w:lang w:eastAsia="en-US"/>
              </w:rPr>
              <w:t xml:space="preserve">Антитеррористической комиссии </w:t>
            </w:r>
            <w:r w:rsidR="004149E5">
              <w:rPr>
                <w:rFonts w:cs="Calibri"/>
                <w:bCs/>
                <w:sz w:val="24"/>
                <w:szCs w:val="24"/>
                <w:lang w:eastAsia="en-US"/>
              </w:rPr>
              <w:lastRenderedPageBreak/>
              <w:t xml:space="preserve">Нижневартовского </w:t>
            </w:r>
            <w:r w:rsidRPr="0011580C">
              <w:rPr>
                <w:rFonts w:cs="Calibri"/>
                <w:bCs/>
                <w:sz w:val="24"/>
                <w:szCs w:val="24"/>
                <w:lang w:eastAsia="en-US"/>
              </w:rPr>
              <w:t>района</w:t>
            </w:r>
          </w:p>
        </w:tc>
        <w:tc>
          <w:tcPr>
            <w:tcW w:w="2533" w:type="dxa"/>
          </w:tcPr>
          <w:p w:rsidR="0011580C" w:rsidRPr="0011580C" w:rsidRDefault="0011580C" w:rsidP="0011580C">
            <w:pPr>
              <w:widowControl w:val="0"/>
              <w:autoSpaceDE w:val="0"/>
              <w:autoSpaceDN w:val="0"/>
              <w:adjustRightInd w:val="0"/>
              <w:spacing w:line="280" w:lineRule="exact"/>
              <w:jc w:val="center"/>
              <w:rPr>
                <w:sz w:val="24"/>
                <w:szCs w:val="24"/>
                <w:lang w:eastAsia="en-US"/>
              </w:rPr>
            </w:pPr>
            <w:r w:rsidRPr="0011580C">
              <w:rPr>
                <w:sz w:val="24"/>
                <w:szCs w:val="24"/>
                <w:lang w:eastAsia="en-US"/>
              </w:rPr>
              <w:lastRenderedPageBreak/>
              <w:t xml:space="preserve">координация и контроль за реализацией </w:t>
            </w:r>
            <w:r w:rsidRPr="0011580C">
              <w:rPr>
                <w:sz w:val="24"/>
                <w:szCs w:val="24"/>
                <w:lang w:eastAsia="en-US"/>
              </w:rPr>
              <w:lastRenderedPageBreak/>
              <w:t>мероприятий Комплексного плана</w:t>
            </w:r>
          </w:p>
        </w:tc>
        <w:tc>
          <w:tcPr>
            <w:tcW w:w="2118" w:type="dxa"/>
          </w:tcPr>
          <w:p w:rsidR="0011580C" w:rsidRPr="0011580C" w:rsidRDefault="0011580C" w:rsidP="0011580C">
            <w:pPr>
              <w:widowControl w:val="0"/>
              <w:jc w:val="center"/>
              <w:rPr>
                <w:sz w:val="24"/>
                <w:szCs w:val="24"/>
                <w:lang w:eastAsia="en-US"/>
              </w:rPr>
            </w:pPr>
            <w:r w:rsidRPr="0011580C">
              <w:rPr>
                <w:sz w:val="24"/>
                <w:szCs w:val="24"/>
                <w:lang w:eastAsia="en-US"/>
              </w:rPr>
              <w:lastRenderedPageBreak/>
              <w:t>до 25.06.2019,</w:t>
            </w:r>
          </w:p>
          <w:p w:rsidR="0011580C" w:rsidRPr="0011580C" w:rsidRDefault="0011580C" w:rsidP="0011580C">
            <w:pPr>
              <w:widowControl w:val="0"/>
              <w:jc w:val="center"/>
              <w:rPr>
                <w:sz w:val="24"/>
                <w:szCs w:val="24"/>
                <w:lang w:eastAsia="en-US"/>
              </w:rPr>
            </w:pPr>
            <w:r w:rsidRPr="0011580C">
              <w:rPr>
                <w:sz w:val="24"/>
                <w:szCs w:val="24"/>
                <w:lang w:eastAsia="en-US"/>
              </w:rPr>
              <w:t xml:space="preserve">до 01.12.2019, </w:t>
            </w:r>
          </w:p>
          <w:p w:rsidR="0011580C" w:rsidRPr="0011580C" w:rsidRDefault="0011580C" w:rsidP="0011580C">
            <w:pPr>
              <w:widowControl w:val="0"/>
              <w:jc w:val="center"/>
              <w:rPr>
                <w:sz w:val="24"/>
                <w:szCs w:val="24"/>
                <w:lang w:eastAsia="en-US"/>
              </w:rPr>
            </w:pPr>
          </w:p>
          <w:p w:rsidR="0011580C" w:rsidRPr="0011580C" w:rsidRDefault="0011580C" w:rsidP="0011580C">
            <w:pPr>
              <w:widowControl w:val="0"/>
              <w:jc w:val="center"/>
              <w:rPr>
                <w:sz w:val="24"/>
                <w:szCs w:val="24"/>
                <w:lang w:eastAsia="en-US"/>
              </w:rPr>
            </w:pPr>
            <w:r w:rsidRPr="0011580C">
              <w:rPr>
                <w:sz w:val="24"/>
                <w:szCs w:val="24"/>
                <w:lang w:eastAsia="en-US"/>
              </w:rPr>
              <w:lastRenderedPageBreak/>
              <w:t>до 25.06.2020,</w:t>
            </w:r>
          </w:p>
          <w:p w:rsidR="0011580C" w:rsidRPr="0011580C" w:rsidRDefault="0011580C" w:rsidP="0011580C">
            <w:pPr>
              <w:widowControl w:val="0"/>
              <w:jc w:val="center"/>
              <w:rPr>
                <w:sz w:val="24"/>
                <w:szCs w:val="24"/>
                <w:lang w:eastAsia="en-US"/>
              </w:rPr>
            </w:pPr>
            <w:r w:rsidRPr="0011580C">
              <w:rPr>
                <w:sz w:val="24"/>
                <w:szCs w:val="24"/>
                <w:lang w:eastAsia="en-US"/>
              </w:rPr>
              <w:t>до 01.12.2020,</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25.06.2021,</w:t>
            </w:r>
          </w:p>
          <w:p w:rsidR="0011580C" w:rsidRPr="0011580C" w:rsidRDefault="0011580C" w:rsidP="0011580C">
            <w:pPr>
              <w:widowControl w:val="0"/>
              <w:jc w:val="center"/>
              <w:rPr>
                <w:sz w:val="24"/>
                <w:szCs w:val="24"/>
                <w:lang w:eastAsia="en-US"/>
              </w:rPr>
            </w:pPr>
            <w:r w:rsidRPr="0011580C">
              <w:rPr>
                <w:sz w:val="24"/>
                <w:szCs w:val="24"/>
                <w:lang w:eastAsia="en-US"/>
              </w:rPr>
              <w:t>до 01.12.2021,</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25.06.2022,</w:t>
            </w:r>
          </w:p>
          <w:p w:rsidR="0011580C" w:rsidRPr="0011580C" w:rsidRDefault="0011580C" w:rsidP="0011580C">
            <w:pPr>
              <w:widowControl w:val="0"/>
              <w:jc w:val="center"/>
              <w:rPr>
                <w:sz w:val="24"/>
                <w:szCs w:val="24"/>
                <w:lang w:eastAsia="en-US"/>
              </w:rPr>
            </w:pPr>
            <w:r w:rsidRPr="0011580C">
              <w:rPr>
                <w:sz w:val="24"/>
                <w:szCs w:val="24"/>
                <w:lang w:eastAsia="en-US"/>
              </w:rPr>
              <w:t>до 01.12.2022,</w:t>
            </w:r>
          </w:p>
          <w:p w:rsidR="0011580C" w:rsidRPr="0011580C" w:rsidRDefault="0011580C" w:rsidP="0011580C">
            <w:pPr>
              <w:widowControl w:val="0"/>
              <w:jc w:val="center"/>
              <w:rPr>
                <w:sz w:val="24"/>
                <w:szCs w:val="24"/>
                <w:lang w:eastAsia="en-US"/>
              </w:rPr>
            </w:pPr>
            <w:r w:rsidRPr="0011580C">
              <w:rPr>
                <w:sz w:val="24"/>
                <w:szCs w:val="24"/>
                <w:lang w:eastAsia="en-US"/>
              </w:rPr>
              <w:t xml:space="preserve"> </w:t>
            </w:r>
          </w:p>
          <w:p w:rsidR="0011580C" w:rsidRPr="0011580C" w:rsidRDefault="0011580C" w:rsidP="0011580C">
            <w:pPr>
              <w:widowControl w:val="0"/>
              <w:jc w:val="center"/>
              <w:rPr>
                <w:sz w:val="24"/>
                <w:szCs w:val="24"/>
                <w:lang w:eastAsia="en-US"/>
              </w:rPr>
            </w:pPr>
            <w:r w:rsidRPr="0011580C">
              <w:rPr>
                <w:sz w:val="24"/>
                <w:szCs w:val="24"/>
                <w:lang w:eastAsia="en-US"/>
              </w:rPr>
              <w:t>до 25.06.2023,</w:t>
            </w:r>
          </w:p>
          <w:p w:rsidR="0011580C" w:rsidRPr="0011580C" w:rsidRDefault="0011580C" w:rsidP="0011580C">
            <w:pPr>
              <w:widowControl w:val="0"/>
              <w:jc w:val="center"/>
              <w:rPr>
                <w:sz w:val="24"/>
                <w:szCs w:val="24"/>
                <w:lang w:eastAsia="en-US"/>
              </w:rPr>
            </w:pPr>
            <w:r w:rsidRPr="0011580C">
              <w:rPr>
                <w:sz w:val="24"/>
                <w:szCs w:val="24"/>
                <w:lang w:eastAsia="en-US"/>
              </w:rPr>
              <w:t xml:space="preserve"> до 01.12.2023</w:t>
            </w:r>
          </w:p>
        </w:tc>
        <w:tc>
          <w:tcPr>
            <w:tcW w:w="2407" w:type="dxa"/>
          </w:tcPr>
          <w:p w:rsidR="0011580C" w:rsidRPr="0011580C" w:rsidRDefault="0011580C" w:rsidP="0011580C">
            <w:pPr>
              <w:widowControl w:val="0"/>
              <w:jc w:val="center"/>
              <w:rPr>
                <w:rFonts w:cs="Calibri"/>
                <w:bCs/>
                <w:sz w:val="24"/>
                <w:szCs w:val="24"/>
                <w:lang w:eastAsia="en-US"/>
              </w:rPr>
            </w:pPr>
            <w:r w:rsidRPr="0011580C">
              <w:rPr>
                <w:rFonts w:cs="Calibri"/>
                <w:bCs/>
                <w:sz w:val="24"/>
                <w:szCs w:val="24"/>
                <w:lang w:eastAsia="en-US"/>
              </w:rPr>
              <w:lastRenderedPageBreak/>
              <w:t xml:space="preserve">за счет финансирования основной </w:t>
            </w:r>
            <w:r w:rsidRPr="0011580C">
              <w:rPr>
                <w:rFonts w:cs="Calibri"/>
                <w:bCs/>
                <w:sz w:val="24"/>
                <w:szCs w:val="24"/>
                <w:lang w:eastAsia="en-US"/>
              </w:rPr>
              <w:lastRenderedPageBreak/>
              <w:t xml:space="preserve">деятельности исполнителя  </w:t>
            </w:r>
          </w:p>
        </w:tc>
      </w:tr>
    </w:tbl>
    <w:p w:rsidR="0011580C" w:rsidRPr="0011580C" w:rsidRDefault="0011580C" w:rsidP="0011580C">
      <w:pPr>
        <w:widowControl w:val="0"/>
        <w:autoSpaceDE w:val="0"/>
        <w:autoSpaceDN w:val="0"/>
        <w:adjustRightInd w:val="0"/>
        <w:spacing w:line="280" w:lineRule="exact"/>
        <w:jc w:val="center"/>
        <w:rPr>
          <w:lang w:eastAsia="en-US"/>
        </w:rPr>
      </w:pPr>
    </w:p>
    <w:sectPr w:rsidR="0011580C" w:rsidRPr="0011580C" w:rsidSect="0011580C">
      <w:pgSz w:w="16838" w:h="11906" w:orient="landscape"/>
      <w:pgMar w:top="1134" w:right="1134" w:bottom="567" w:left="1134" w:header="284"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E7F" w:rsidRDefault="000A1E7F">
      <w:r>
        <w:separator/>
      </w:r>
    </w:p>
  </w:endnote>
  <w:endnote w:type="continuationSeparator" w:id="0">
    <w:p w:rsidR="000A1E7F" w:rsidRDefault="000A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E7F" w:rsidRDefault="000A1E7F">
      <w:r>
        <w:separator/>
      </w:r>
    </w:p>
  </w:footnote>
  <w:footnote w:type="continuationSeparator" w:id="0">
    <w:p w:rsidR="000A1E7F" w:rsidRDefault="000A1E7F">
      <w:r>
        <w:continuationSeparator/>
      </w:r>
    </w:p>
  </w:footnote>
  <w:footnote w:id="1">
    <w:p w:rsidR="0011580C" w:rsidRDefault="0011580C" w:rsidP="0011580C">
      <w:pPr>
        <w:pStyle w:val="afffffc"/>
        <w:ind w:firstLine="284"/>
        <w:jc w:val="both"/>
      </w:pPr>
      <w:r>
        <w:rPr>
          <w:rStyle w:val="afffffff4"/>
        </w:rPr>
        <w:footnoteRef/>
      </w:r>
      <w:r>
        <w:rPr>
          <w:vertAlign w:val="superscript"/>
        </w:rPr>
        <w:t> </w:t>
      </w:r>
      <w:r>
        <w:t>Под членами семей понимаются: разделяющие идеологию терроризма супруг, супруга (в т.ч. вдовец, вдова), родители, дети, усыновители, усыновленные, братья и сестры.</w:t>
      </w:r>
    </w:p>
  </w:footnote>
  <w:footnote w:id="2">
    <w:p w:rsidR="0011580C" w:rsidRDefault="0011580C" w:rsidP="0011580C">
      <w:pPr>
        <w:ind w:firstLine="284"/>
        <w:jc w:val="both"/>
      </w:pPr>
      <w:r>
        <w:rPr>
          <w:rStyle w:val="afffffff4"/>
        </w:rPr>
        <w:footnoteRef/>
      </w:r>
      <w:r>
        <w:t> П</w:t>
      </w:r>
      <w:r>
        <w:rPr>
          <w:sz w:val="20"/>
          <w:szCs w:val="20"/>
        </w:rPr>
        <w:t xml:space="preserve">еречень стран </w:t>
      </w:r>
      <w:r>
        <w:rPr>
          <w:bCs/>
          <w:sz w:val="20"/>
          <w:szCs w:val="20"/>
        </w:rPr>
        <w:t xml:space="preserve">с повышенной террористической активностью представляется аппаратом Национального антитеррористического комитета (далее – аппарат НАК) в рамках </w:t>
      </w:r>
      <w:r>
        <w:rPr>
          <w:sz w:val="20"/>
          <w:szCs w:val="20"/>
        </w:rPr>
        <w:t>ежегодных рекомендаций по планированию деятельности федеральных органов исполнительной власти и органов исполнительной власти субъектов Российской Федерации в части исполнения мероприятий Комплексного плана.</w:t>
      </w:r>
    </w:p>
  </w:footnote>
  <w:footnote w:id="3">
    <w:p w:rsidR="0011580C" w:rsidRDefault="0011580C" w:rsidP="0011580C">
      <w:pPr>
        <w:pStyle w:val="afffffc"/>
        <w:ind w:firstLine="426"/>
        <w:jc w:val="both"/>
      </w:pPr>
      <w:r>
        <w:rPr>
          <w:rStyle w:val="afffffff4"/>
        </w:rPr>
        <w:footnoteRef/>
      </w:r>
      <w:r>
        <w:t xml:space="preserve"> К традиционным российским духовно-нравственным ценностям относятся: приоритет духовного над материальным,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(пункт 78 Стратегии национальной безопасности Российской Федерации, утвержденной </w:t>
      </w:r>
      <w:r>
        <w:rPr>
          <w:rStyle w:val="af9"/>
          <w:color w:val="000000"/>
        </w:rPr>
        <w:t>Указом</w:t>
      </w:r>
      <w:r>
        <w:t xml:space="preserve"> Президента Российской Федерации от 31 декабря 2015 года № 683).</w:t>
      </w:r>
    </w:p>
  </w:footnote>
  <w:footnote w:id="4">
    <w:p w:rsidR="0011580C" w:rsidRDefault="0011580C" w:rsidP="0011580C">
      <w:pPr>
        <w:pStyle w:val="afffffc"/>
        <w:ind w:firstLine="426"/>
        <w:jc w:val="both"/>
      </w:pPr>
      <w:r>
        <w:rPr>
          <w:rStyle w:val="afffffff4"/>
        </w:rPr>
        <w:footnoteRef/>
      </w:r>
      <w:r>
        <w:t> Под террористическими понимаются материалы, содержащие публичные призывы к осуществлению террористической деятельности или публично оправдывающие терроризм, а также материалы, включенные в федеральный список экстремистских материалов, доступ к которым подлежит ограничению на территории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112313"/>
      <w:docPartObj>
        <w:docPartGallery w:val="Page Numbers (Top of Page)"/>
        <w:docPartUnique/>
      </w:docPartObj>
    </w:sdtPr>
    <w:sdtEndPr/>
    <w:sdtContent>
      <w:p w:rsidR="0011580C" w:rsidRDefault="0011580C">
        <w:pPr>
          <w:pStyle w:val="a4"/>
          <w:jc w:val="center"/>
        </w:pPr>
        <w:r>
          <w:fldChar w:fldCharType="begin"/>
        </w:r>
        <w:r>
          <w:instrText>PAGE   \* MERGEFORMAT</w:instrText>
        </w:r>
        <w:r>
          <w:fldChar w:fldCharType="separate"/>
        </w:r>
        <w:r w:rsidR="00F43253">
          <w:rPr>
            <w:noProof/>
          </w:rPr>
          <w:t>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910418"/>
      <w:docPartObj>
        <w:docPartGallery w:val="Page Numbers (Top of Page)"/>
        <w:docPartUnique/>
      </w:docPartObj>
    </w:sdtPr>
    <w:sdtEndPr/>
    <w:sdtContent>
      <w:p w:rsidR="0011580C" w:rsidRDefault="0011580C">
        <w:pPr>
          <w:pStyle w:val="a4"/>
          <w:jc w:val="center"/>
        </w:pPr>
        <w:r>
          <w:fldChar w:fldCharType="begin"/>
        </w:r>
        <w:r>
          <w:instrText>PAGE   \* MERGEFORMAT</w:instrText>
        </w:r>
        <w:r>
          <w:fldChar w:fldCharType="separate"/>
        </w:r>
        <w:r w:rsidR="00F43253">
          <w:rPr>
            <w:noProof/>
          </w:rPr>
          <w:t>3</w:t>
        </w:r>
        <w:r>
          <w:fldChar w:fldCharType="end"/>
        </w:r>
      </w:p>
    </w:sdtContent>
  </w:sdt>
  <w:p w:rsidR="0011580C" w:rsidRDefault="001158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92413F"/>
    <w:multiLevelType w:val="hybridMultilevel"/>
    <w:tmpl w:val="13A2B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1"/>
  </w:num>
  <w:num w:numId="5">
    <w:abstractNumId w:val="25"/>
  </w:num>
  <w:num w:numId="6">
    <w:abstractNumId w:val="7"/>
  </w:num>
  <w:num w:numId="7">
    <w:abstractNumId w:val="13"/>
  </w:num>
  <w:num w:numId="8">
    <w:abstractNumId w:val="5"/>
  </w:num>
  <w:num w:numId="9">
    <w:abstractNumId w:val="10"/>
  </w:num>
  <w:num w:numId="10">
    <w:abstractNumId w:val="15"/>
  </w:num>
  <w:num w:numId="11">
    <w:abstractNumId w:val="14"/>
  </w:num>
  <w:num w:numId="12">
    <w:abstractNumId w:val="22"/>
  </w:num>
  <w:num w:numId="13">
    <w:abstractNumId w:val="20"/>
  </w:num>
  <w:num w:numId="14">
    <w:abstractNumId w:val="17"/>
  </w:num>
  <w:num w:numId="15">
    <w:abstractNumId w:val="0"/>
  </w:num>
  <w:num w:numId="16">
    <w:abstractNumId w:val="11"/>
  </w:num>
  <w:num w:numId="17">
    <w:abstractNumId w:val="16"/>
  </w:num>
  <w:num w:numId="18">
    <w:abstractNumId w:val="23"/>
  </w:num>
  <w:num w:numId="19">
    <w:abstractNumId w:val="27"/>
  </w:num>
  <w:num w:numId="20">
    <w:abstractNumId w:val="9"/>
  </w:num>
  <w:num w:numId="21">
    <w:abstractNumId w:val="19"/>
  </w:num>
  <w:num w:numId="22">
    <w:abstractNumId w:val="18"/>
  </w:num>
  <w:num w:numId="23">
    <w:abstractNumId w:val="26"/>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1218"/>
    <w:rsid w:val="00082889"/>
    <w:rsid w:val="000830CF"/>
    <w:rsid w:val="00084124"/>
    <w:rsid w:val="000845E2"/>
    <w:rsid w:val="00084C0C"/>
    <w:rsid w:val="00087833"/>
    <w:rsid w:val="00087F93"/>
    <w:rsid w:val="00090DB9"/>
    <w:rsid w:val="00092DEF"/>
    <w:rsid w:val="00093A65"/>
    <w:rsid w:val="00094E9C"/>
    <w:rsid w:val="000A0BB5"/>
    <w:rsid w:val="000A1E7F"/>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580C"/>
    <w:rsid w:val="00117910"/>
    <w:rsid w:val="00117E19"/>
    <w:rsid w:val="00133F44"/>
    <w:rsid w:val="001359AA"/>
    <w:rsid w:val="00142A70"/>
    <w:rsid w:val="00143E47"/>
    <w:rsid w:val="00143EEF"/>
    <w:rsid w:val="0014484B"/>
    <w:rsid w:val="0014488B"/>
    <w:rsid w:val="001448CA"/>
    <w:rsid w:val="00144C10"/>
    <w:rsid w:val="001502E1"/>
    <w:rsid w:val="0015104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5F8"/>
    <w:rsid w:val="001E0D6A"/>
    <w:rsid w:val="001E1EED"/>
    <w:rsid w:val="001E2343"/>
    <w:rsid w:val="001E56C1"/>
    <w:rsid w:val="001E6683"/>
    <w:rsid w:val="001E6F73"/>
    <w:rsid w:val="001E7A57"/>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5491"/>
    <w:rsid w:val="00237D49"/>
    <w:rsid w:val="00237EF5"/>
    <w:rsid w:val="00240230"/>
    <w:rsid w:val="002413B5"/>
    <w:rsid w:val="00241888"/>
    <w:rsid w:val="00242890"/>
    <w:rsid w:val="00245C4F"/>
    <w:rsid w:val="00247EF7"/>
    <w:rsid w:val="00251575"/>
    <w:rsid w:val="002517D2"/>
    <w:rsid w:val="00254921"/>
    <w:rsid w:val="00254D96"/>
    <w:rsid w:val="002563D5"/>
    <w:rsid w:val="00261AB6"/>
    <w:rsid w:val="0026216F"/>
    <w:rsid w:val="002626AD"/>
    <w:rsid w:val="002632F1"/>
    <w:rsid w:val="002637C0"/>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487"/>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C07C8"/>
    <w:rsid w:val="003C0C29"/>
    <w:rsid w:val="003C0EEF"/>
    <w:rsid w:val="003C618E"/>
    <w:rsid w:val="003D2717"/>
    <w:rsid w:val="003D31CA"/>
    <w:rsid w:val="003D58AF"/>
    <w:rsid w:val="003E2FE4"/>
    <w:rsid w:val="003E78E1"/>
    <w:rsid w:val="003F1567"/>
    <w:rsid w:val="003F25E9"/>
    <w:rsid w:val="003F271D"/>
    <w:rsid w:val="003F4D30"/>
    <w:rsid w:val="003F6E1F"/>
    <w:rsid w:val="003F7552"/>
    <w:rsid w:val="00400423"/>
    <w:rsid w:val="00402FAB"/>
    <w:rsid w:val="00405019"/>
    <w:rsid w:val="00407DB1"/>
    <w:rsid w:val="00411587"/>
    <w:rsid w:val="004131F8"/>
    <w:rsid w:val="004149E5"/>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22F7"/>
    <w:rsid w:val="00555CC9"/>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680A"/>
    <w:rsid w:val="00891781"/>
    <w:rsid w:val="00892485"/>
    <w:rsid w:val="00892D96"/>
    <w:rsid w:val="00895200"/>
    <w:rsid w:val="00897DA6"/>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3791"/>
    <w:rsid w:val="00924955"/>
    <w:rsid w:val="0092760B"/>
    <w:rsid w:val="00932A0E"/>
    <w:rsid w:val="00934157"/>
    <w:rsid w:val="0093709D"/>
    <w:rsid w:val="00940A71"/>
    <w:rsid w:val="009415F1"/>
    <w:rsid w:val="00943857"/>
    <w:rsid w:val="00943E10"/>
    <w:rsid w:val="009446E5"/>
    <w:rsid w:val="00946017"/>
    <w:rsid w:val="00946E93"/>
    <w:rsid w:val="0094790A"/>
    <w:rsid w:val="00947F25"/>
    <w:rsid w:val="00950359"/>
    <w:rsid w:val="0095138A"/>
    <w:rsid w:val="00953022"/>
    <w:rsid w:val="00954999"/>
    <w:rsid w:val="00955C74"/>
    <w:rsid w:val="00957A9B"/>
    <w:rsid w:val="00960F1F"/>
    <w:rsid w:val="00963B3C"/>
    <w:rsid w:val="009640EA"/>
    <w:rsid w:val="009643E7"/>
    <w:rsid w:val="009645E2"/>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3300"/>
    <w:rsid w:val="009A4F8F"/>
    <w:rsid w:val="009A54D2"/>
    <w:rsid w:val="009A7BB0"/>
    <w:rsid w:val="009B5522"/>
    <w:rsid w:val="009B754D"/>
    <w:rsid w:val="009B7C66"/>
    <w:rsid w:val="009C0BBB"/>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760"/>
    <w:rsid w:val="00A90113"/>
    <w:rsid w:val="00A93620"/>
    <w:rsid w:val="00A95CDE"/>
    <w:rsid w:val="00A96F65"/>
    <w:rsid w:val="00A97175"/>
    <w:rsid w:val="00AA020F"/>
    <w:rsid w:val="00AA1323"/>
    <w:rsid w:val="00AA27A7"/>
    <w:rsid w:val="00AA53BE"/>
    <w:rsid w:val="00AA6A16"/>
    <w:rsid w:val="00AA7581"/>
    <w:rsid w:val="00AA7CFB"/>
    <w:rsid w:val="00AB03EC"/>
    <w:rsid w:val="00AB2683"/>
    <w:rsid w:val="00AB5A7B"/>
    <w:rsid w:val="00AB5C02"/>
    <w:rsid w:val="00AB769B"/>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1577F"/>
    <w:rsid w:val="00C2323E"/>
    <w:rsid w:val="00C25104"/>
    <w:rsid w:val="00C31DBE"/>
    <w:rsid w:val="00C32104"/>
    <w:rsid w:val="00C332CD"/>
    <w:rsid w:val="00C33BFF"/>
    <w:rsid w:val="00C378EE"/>
    <w:rsid w:val="00C4055D"/>
    <w:rsid w:val="00C479BF"/>
    <w:rsid w:val="00C50073"/>
    <w:rsid w:val="00C51068"/>
    <w:rsid w:val="00C52177"/>
    <w:rsid w:val="00C5757C"/>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53E4"/>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FB0"/>
    <w:rsid w:val="00D11EAD"/>
    <w:rsid w:val="00D12878"/>
    <w:rsid w:val="00D1466A"/>
    <w:rsid w:val="00D15796"/>
    <w:rsid w:val="00D15F89"/>
    <w:rsid w:val="00D17781"/>
    <w:rsid w:val="00D17D1F"/>
    <w:rsid w:val="00D21AF6"/>
    <w:rsid w:val="00D21DC6"/>
    <w:rsid w:val="00D23F6D"/>
    <w:rsid w:val="00D27DE9"/>
    <w:rsid w:val="00D3171C"/>
    <w:rsid w:val="00D31D5F"/>
    <w:rsid w:val="00D3321F"/>
    <w:rsid w:val="00D33691"/>
    <w:rsid w:val="00D401FC"/>
    <w:rsid w:val="00D41DDE"/>
    <w:rsid w:val="00D42784"/>
    <w:rsid w:val="00D4470B"/>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27B9"/>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6187C"/>
    <w:rsid w:val="00E63D11"/>
    <w:rsid w:val="00E65941"/>
    <w:rsid w:val="00E66F70"/>
    <w:rsid w:val="00E67167"/>
    <w:rsid w:val="00E74519"/>
    <w:rsid w:val="00E75F46"/>
    <w:rsid w:val="00E81984"/>
    <w:rsid w:val="00E833BA"/>
    <w:rsid w:val="00E85D2D"/>
    <w:rsid w:val="00E8655C"/>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C720B"/>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3253"/>
    <w:rsid w:val="00F4455B"/>
    <w:rsid w:val="00F46457"/>
    <w:rsid w:val="00F53031"/>
    <w:rsid w:val="00F544F3"/>
    <w:rsid w:val="00F54C65"/>
    <w:rsid w:val="00F61312"/>
    <w:rsid w:val="00F61919"/>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025"/>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 w:val="00FF7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EC90F2-9D51-40D0-B99A-C302FB00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7">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uiPriority w:val="99"/>
    <w:rsid w:val="00D86AFF"/>
  </w:style>
  <w:style w:type="paragraph" w:customStyle="1" w:styleId="afff">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uiPriority w:val="99"/>
    <w:rsid w:val="00D86AFF"/>
    <w:pPr>
      <w:ind w:left="1800"/>
    </w:pPr>
  </w:style>
  <w:style w:type="paragraph" w:customStyle="1" w:styleId="312">
    <w:name w:val="Список 31"/>
    <w:basedOn w:val="aff6"/>
    <w:uiPriority w:val="99"/>
    <w:rsid w:val="00D86AFF"/>
    <w:pPr>
      <w:ind w:left="2160"/>
    </w:pPr>
  </w:style>
  <w:style w:type="paragraph" w:customStyle="1" w:styleId="41">
    <w:name w:val="Список 41"/>
    <w:basedOn w:val="aff6"/>
    <w:uiPriority w:val="99"/>
    <w:rsid w:val="00D86AFF"/>
    <w:pPr>
      <w:ind w:left="2520"/>
    </w:pPr>
  </w:style>
  <w:style w:type="paragraph" w:customStyle="1" w:styleId="51">
    <w:name w:val="Список 51"/>
    <w:basedOn w:val="aff6"/>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uiPriority w:val="99"/>
    <w:rsid w:val="00D86AFF"/>
    <w:pPr>
      <w:ind w:firstLine="0"/>
    </w:pPr>
  </w:style>
  <w:style w:type="paragraph" w:customStyle="1" w:styleId="217">
    <w:name w:val="Продолжение списка 21"/>
    <w:basedOn w:val="1f9"/>
    <w:uiPriority w:val="99"/>
    <w:rsid w:val="00D86AFF"/>
    <w:pPr>
      <w:ind w:left="2160"/>
    </w:pPr>
  </w:style>
  <w:style w:type="paragraph" w:customStyle="1" w:styleId="314">
    <w:name w:val="Продолжение списка 31"/>
    <w:basedOn w:val="1f9"/>
    <w:uiPriority w:val="99"/>
    <w:rsid w:val="00D86AFF"/>
    <w:pPr>
      <w:ind w:left="2520"/>
    </w:pPr>
  </w:style>
  <w:style w:type="paragraph" w:customStyle="1" w:styleId="411">
    <w:name w:val="Продолжение списка 41"/>
    <w:basedOn w:val="1f9"/>
    <w:uiPriority w:val="99"/>
    <w:rsid w:val="00D86AFF"/>
    <w:pPr>
      <w:ind w:left="2880"/>
    </w:pPr>
  </w:style>
  <w:style w:type="paragraph" w:customStyle="1" w:styleId="511">
    <w:name w:val="Продолжение списка 51"/>
    <w:basedOn w:val="1f9"/>
    <w:uiPriority w:val="99"/>
    <w:rsid w:val="00D86AFF"/>
    <w:pPr>
      <w:ind w:left="3240"/>
    </w:pPr>
  </w:style>
  <w:style w:type="paragraph" w:customStyle="1" w:styleId="1fa">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uiPriority w:val="99"/>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uiPriority w:val="99"/>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uiPriority w:val="99"/>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uiPriority w:val="99"/>
    <w:rsid w:val="00D86AFF"/>
    <w:rPr>
      <w:b/>
      <w:bCs/>
    </w:rPr>
  </w:style>
  <w:style w:type="paragraph" w:customStyle="1" w:styleId="1ff2">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uiPriority w:val="99"/>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5"/>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uiPriority w:val="99"/>
    <w:rsid w:val="00D86AFF"/>
    <w:pPr>
      <w:suppressAutoHyphens/>
      <w:jc w:val="both"/>
    </w:pPr>
    <w:rPr>
      <w:sz w:val="24"/>
      <w:szCs w:val="24"/>
      <w:lang w:eastAsia="ar-SA"/>
    </w:rPr>
  </w:style>
  <w:style w:type="paragraph" w:customStyle="1" w:styleId="1ff9">
    <w:name w:val="текст 1"/>
    <w:basedOn w:val="a"/>
    <w:next w:val="a"/>
    <w:uiPriority w:val="99"/>
    <w:rsid w:val="00D86AFF"/>
    <w:pPr>
      <w:suppressAutoHyphens/>
      <w:ind w:firstLine="540"/>
      <w:jc w:val="both"/>
    </w:pPr>
    <w:rPr>
      <w:sz w:val="20"/>
      <w:szCs w:val="24"/>
      <w:lang w:eastAsia="ar-SA"/>
    </w:rPr>
  </w:style>
  <w:style w:type="paragraph" w:customStyle="1" w:styleId="afffff1">
    <w:name w:val="Заголовок таблици"/>
    <w:basedOn w:val="1ff9"/>
    <w:uiPriority w:val="99"/>
    <w:rsid w:val="00D86AFF"/>
    <w:rPr>
      <w:sz w:val="22"/>
    </w:rPr>
  </w:style>
  <w:style w:type="paragraph" w:customStyle="1" w:styleId="afffff2">
    <w:name w:val="Номер таблици"/>
    <w:basedOn w:val="a"/>
    <w:next w:val="a"/>
    <w:uiPriority w:val="99"/>
    <w:rsid w:val="00D86AFF"/>
    <w:pPr>
      <w:suppressAutoHyphens/>
      <w:jc w:val="right"/>
    </w:pPr>
    <w:rPr>
      <w:b/>
      <w:sz w:val="20"/>
      <w:szCs w:val="24"/>
      <w:lang w:eastAsia="ar-SA"/>
    </w:rPr>
  </w:style>
  <w:style w:type="paragraph" w:customStyle="1" w:styleId="afffff3">
    <w:name w:val="Приложение"/>
    <w:basedOn w:val="a"/>
    <w:next w:val="a"/>
    <w:uiPriority w:val="99"/>
    <w:rsid w:val="00D86AFF"/>
    <w:pPr>
      <w:suppressAutoHyphens/>
      <w:jc w:val="right"/>
    </w:pPr>
    <w:rPr>
      <w:sz w:val="20"/>
      <w:szCs w:val="24"/>
      <w:lang w:eastAsia="ar-SA"/>
    </w:rPr>
  </w:style>
  <w:style w:type="paragraph" w:customStyle="1" w:styleId="afffff4">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uiPriority w:val="99"/>
    <w:rsid w:val="00D86AFF"/>
    <w:pPr>
      <w:tabs>
        <w:tab w:val="right" w:leader="dot" w:pos="9637"/>
      </w:tabs>
      <w:ind w:left="2547" w:firstLine="0"/>
    </w:pPr>
  </w:style>
  <w:style w:type="paragraph" w:customStyle="1" w:styleId="afffff6">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a">
    <w:name w:val="Подзаголовок Знак"/>
    <w:basedOn w:val="a1"/>
    <w:link w:val="aff9"/>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uiPriority w:val="99"/>
    <w:rsid w:val="00950359"/>
    <w:rPr>
      <w:sz w:val="28"/>
    </w:rPr>
  </w:style>
  <w:style w:type="paragraph" w:customStyle="1" w:styleId="1fff">
    <w:name w:val="Основной текст1"/>
    <w:basedOn w:val="1ffe"/>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b">
    <w:name w:val="МОН"/>
    <w:basedOn w:val="a"/>
    <w:uiPriority w:val="99"/>
    <w:rsid w:val="00A00128"/>
    <w:pPr>
      <w:spacing w:line="360" w:lineRule="auto"/>
      <w:ind w:firstLine="709"/>
      <w:jc w:val="both"/>
    </w:pPr>
  </w:style>
  <w:style w:type="paragraph" w:styleId="afffffc">
    <w:name w:val="footnote text"/>
    <w:basedOn w:val="a"/>
    <w:link w:val="afffffd"/>
    <w:uiPriority w:val="99"/>
    <w:unhideWhenUsed/>
    <w:rsid w:val="00A00128"/>
    <w:rPr>
      <w:sz w:val="20"/>
      <w:szCs w:val="20"/>
    </w:rPr>
  </w:style>
  <w:style w:type="character" w:customStyle="1" w:styleId="afffffd">
    <w:name w:val="Текст сноски Знак"/>
    <w:basedOn w:val="a1"/>
    <w:link w:val="afffffc"/>
    <w:uiPriority w:val="99"/>
    <w:rsid w:val="00A00128"/>
  </w:style>
  <w:style w:type="character" w:styleId="afffffe">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1">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c">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6">
    <w:name w:val="Текст выноски Знак1"/>
    <w:basedOn w:val="a1"/>
    <w:uiPriority w:val="99"/>
    <w:semiHidden/>
    <w:locked/>
    <w:rsid w:val="00E65941"/>
    <w:rPr>
      <w:rFonts w:ascii="Tahoma" w:hAnsi="Tahoma" w:cs="Tahoma"/>
      <w:sz w:val="16"/>
      <w:szCs w:val="16"/>
    </w:rPr>
  </w:style>
  <w:style w:type="character" w:customStyle="1" w:styleId="1fff7">
    <w:name w:val="Текст примечания Знак1"/>
    <w:basedOn w:val="a1"/>
    <w:uiPriority w:val="99"/>
    <w:locked/>
    <w:rsid w:val="00E65941"/>
    <w:rPr>
      <w:lang w:eastAsia="ar-SA"/>
    </w:rPr>
  </w:style>
  <w:style w:type="paragraph" w:styleId="affffffd">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8">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e">
    <w:name w:val="Маркеры списка"/>
    <w:rsid w:val="00A36827"/>
    <w:rPr>
      <w:rFonts w:ascii="StarSymbol" w:eastAsia="StarSymbol" w:hAnsi="StarSymbol" w:cs="StarSymbol"/>
      <w:sz w:val="18"/>
      <w:szCs w:val="18"/>
    </w:rPr>
  </w:style>
  <w:style w:type="character" w:customStyle="1" w:styleId="1fff9">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f">
    <w:name w:val="annotation reference"/>
    <w:uiPriority w:val="99"/>
    <w:unhideWhenUsed/>
    <w:rsid w:val="00A36827"/>
    <w:rPr>
      <w:sz w:val="16"/>
      <w:szCs w:val="16"/>
    </w:rPr>
  </w:style>
  <w:style w:type="paragraph" w:styleId="afffffff0">
    <w:name w:val="endnote text"/>
    <w:basedOn w:val="a"/>
    <w:link w:val="afffffff1"/>
    <w:uiPriority w:val="99"/>
    <w:unhideWhenUsed/>
    <w:rsid w:val="00A36827"/>
    <w:pPr>
      <w:suppressAutoHyphens/>
    </w:pPr>
    <w:rPr>
      <w:sz w:val="20"/>
      <w:szCs w:val="20"/>
      <w:lang w:val="x-none" w:eastAsia="ar-SA"/>
    </w:rPr>
  </w:style>
  <w:style w:type="character" w:customStyle="1" w:styleId="afffffff1">
    <w:name w:val="Текст концевой сноски Знак"/>
    <w:basedOn w:val="a1"/>
    <w:link w:val="afffffff0"/>
    <w:uiPriority w:val="99"/>
    <w:rsid w:val="00A36827"/>
    <w:rPr>
      <w:lang w:val="x-none" w:eastAsia="ar-SA"/>
    </w:rPr>
  </w:style>
  <w:style w:type="character" w:styleId="afffffff2">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3">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3"/>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115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4">
    <w:name w:val="Символ сноски"/>
    <w:rsid w:val="0011580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707089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45731-3098-4083-9449-35D3AFE0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3568</Words>
  <Characters>20343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Колобаева Екатерина Николаевна</cp:lastModifiedBy>
  <cp:revision>2</cp:revision>
  <cp:lastPrinted>2019-04-04T07:14:00Z</cp:lastPrinted>
  <dcterms:created xsi:type="dcterms:W3CDTF">2022-01-12T05:52:00Z</dcterms:created>
  <dcterms:modified xsi:type="dcterms:W3CDTF">2022-01-12T05:52:00Z</dcterms:modified>
</cp:coreProperties>
</file>